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C8" w:rsidRDefault="000834E6" w:rsidP="00416DC8">
      <w:pPr>
        <w:jc w:val="both"/>
        <w:rPr>
          <w:rFonts w:ascii="Arial" w:hAnsi="Arial"/>
          <w:sz w:val="32"/>
          <w:szCs w:val="32"/>
          <w:lang w:val="es-MX"/>
        </w:rPr>
      </w:pPr>
      <w:bookmarkStart w:id="0" w:name="_GoBack"/>
      <w:bookmarkEnd w:id="0"/>
      <w:r>
        <w:rPr>
          <w:rFonts w:ascii="Arial" w:hAnsi="Arial"/>
          <w:noProof/>
          <w:sz w:val="32"/>
          <w:szCs w:val="32"/>
          <w:lang w:val="es-AR" w:eastAsia="es-AR"/>
        </w:rPr>
        <w:object w:dxaOrig="1440" w:dyaOrig="1440">
          <v:group id="_x0000_s1026" style="position:absolute;left:0;text-align:left;margin-left:-27.4pt;margin-top:-27.85pt;width:151.2pt;height:79.2pt;z-index:251659264" coordorigin="2016,2017" coordsize="1989,115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0;top:2017;width:1728;height:864;visibility:visible;mso-wrap-edited:f">
              <v:imagedata r:id="rId5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29" type="#_x0000_t75" style="position:absolute;left:2160;top:2161;width:1845;height:567;visibility:visible;mso-wrap-edited:f">
              <v:imagedata r:id="rId6" o:title=""/>
            </v:shape>
          </v:group>
          <o:OLEObject Type="Embed" ProgID="Word.Picture.8" ShapeID="_x0000_s1027" DrawAspect="Content" ObjectID="_1774426436" r:id="rId7"/>
          <o:OLEObject Type="Embed" ProgID="Word.Picture.8" ShapeID="_x0000_s1029" DrawAspect="Content" ObjectID="_1774426437" r:id="rId8"/>
        </w:object>
      </w:r>
    </w:p>
    <w:p w:rsidR="00416DC8" w:rsidRDefault="00416DC8" w:rsidP="00416DC8">
      <w:pPr>
        <w:ind w:firstLine="567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416DC8" w:rsidRPr="002A721C" w:rsidRDefault="00416DC8" w:rsidP="00416DC8">
      <w:pPr>
        <w:ind w:firstLine="567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A721C">
        <w:rPr>
          <w:rFonts w:ascii="Arial" w:hAnsi="Arial" w:cs="Arial"/>
          <w:b/>
          <w:sz w:val="24"/>
          <w:szCs w:val="24"/>
          <w:lang w:val="es-MX"/>
        </w:rPr>
        <w:t>PROVINCIA DE BUENOS AIRES</w:t>
      </w:r>
    </w:p>
    <w:p w:rsidR="00416DC8" w:rsidRPr="002A721C" w:rsidRDefault="00416DC8" w:rsidP="00416DC8">
      <w:pPr>
        <w:ind w:firstLine="567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A721C">
        <w:rPr>
          <w:rFonts w:ascii="Arial" w:hAnsi="Arial" w:cs="Arial"/>
          <w:b/>
          <w:sz w:val="24"/>
          <w:szCs w:val="24"/>
          <w:lang w:val="es-MX"/>
        </w:rPr>
        <w:t>DIRECCIÓN GENERAL DE CULTURA Y EDUCACIÓN</w:t>
      </w:r>
    </w:p>
    <w:p w:rsidR="00416DC8" w:rsidRPr="002A721C" w:rsidRDefault="00416DC8" w:rsidP="00416DC8">
      <w:pPr>
        <w:ind w:firstLine="567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A721C">
        <w:rPr>
          <w:rFonts w:ascii="Arial" w:hAnsi="Arial" w:cs="Arial"/>
          <w:b/>
          <w:sz w:val="24"/>
          <w:szCs w:val="24"/>
          <w:lang w:val="es-MX"/>
        </w:rPr>
        <w:t>DIRECCIÓN DE EDUCACIÓN SUPERIOR</w:t>
      </w:r>
    </w:p>
    <w:p w:rsidR="00416DC8" w:rsidRPr="00C4578B" w:rsidRDefault="00416DC8" w:rsidP="00416DC8">
      <w:pPr>
        <w:ind w:firstLine="567"/>
        <w:jc w:val="both"/>
        <w:rPr>
          <w:rFonts w:ascii="Arial" w:hAnsi="Arial" w:cs="Arial"/>
          <w:sz w:val="24"/>
          <w:szCs w:val="24"/>
          <w:lang w:val="es-MX"/>
        </w:rPr>
      </w:pPr>
    </w:p>
    <w:p w:rsidR="00416DC8" w:rsidRPr="002A721C" w:rsidRDefault="00416DC8" w:rsidP="00416DC8">
      <w:pPr>
        <w:ind w:firstLine="567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A721C">
        <w:rPr>
          <w:rFonts w:ascii="Arial" w:hAnsi="Arial" w:cs="Arial"/>
          <w:b/>
          <w:sz w:val="24"/>
          <w:szCs w:val="24"/>
          <w:lang w:val="es-MX"/>
        </w:rPr>
        <w:t>INSTITUTO SUPERIOR DE FORMACIÓN DOCENTE Y/O TÉCNICA N° 46</w:t>
      </w:r>
    </w:p>
    <w:p w:rsidR="00416DC8" w:rsidRPr="00BF0160" w:rsidRDefault="00416DC8" w:rsidP="00416DC8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4578B">
        <w:rPr>
          <w:rFonts w:ascii="Arial" w:hAnsi="Arial" w:cs="Arial"/>
          <w:sz w:val="24"/>
          <w:szCs w:val="24"/>
          <w:lang w:val="es-MX"/>
        </w:rPr>
        <w:t>CARRERA: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BF0160">
        <w:rPr>
          <w:rFonts w:ascii="Arial" w:hAnsi="Arial" w:cs="Arial"/>
          <w:b/>
          <w:bCs/>
          <w:sz w:val="24"/>
          <w:szCs w:val="24"/>
        </w:rPr>
        <w:t>TECNICATURA SUPERIOR 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F0160">
        <w:rPr>
          <w:rFonts w:ascii="Arial" w:hAnsi="Arial" w:cs="Arial"/>
          <w:b/>
          <w:bCs/>
          <w:sz w:val="24"/>
          <w:szCs w:val="24"/>
        </w:rPr>
        <w:t>PSICOPEDAGOGÍA</w:t>
      </w:r>
    </w:p>
    <w:p w:rsidR="00416DC8" w:rsidRPr="002A721C" w:rsidRDefault="00416DC8" w:rsidP="00416DC8">
      <w:pPr>
        <w:ind w:firstLine="567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ESPACIO CURRICULAR: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2A721C">
        <w:rPr>
          <w:rFonts w:ascii="Arial" w:hAnsi="Arial" w:cs="Arial"/>
          <w:b/>
          <w:sz w:val="24"/>
          <w:szCs w:val="24"/>
          <w:lang w:val="es-MX"/>
        </w:rPr>
        <w:t>Psicología del Lenguaje</w:t>
      </w:r>
    </w:p>
    <w:p w:rsidR="00416DC8" w:rsidRPr="002A721C" w:rsidRDefault="00416DC8" w:rsidP="00416DC8">
      <w:pPr>
        <w:ind w:firstLine="567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CURSO: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2A721C">
        <w:rPr>
          <w:rFonts w:ascii="Arial" w:hAnsi="Arial" w:cs="Arial"/>
          <w:b/>
          <w:sz w:val="24"/>
          <w:szCs w:val="24"/>
          <w:lang w:val="es-MX"/>
        </w:rPr>
        <w:t>2º Año A</w:t>
      </w:r>
      <w:r>
        <w:rPr>
          <w:rFonts w:ascii="Arial" w:hAnsi="Arial" w:cs="Arial"/>
          <w:b/>
          <w:sz w:val="24"/>
          <w:szCs w:val="24"/>
          <w:lang w:val="es-MX"/>
        </w:rPr>
        <w:t xml:space="preserve"> y B</w:t>
      </w:r>
    </w:p>
    <w:p w:rsidR="00416DC8" w:rsidRPr="002A721C" w:rsidRDefault="00416DC8" w:rsidP="00416DC8">
      <w:pPr>
        <w:ind w:firstLine="567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CICLO LECTIVO: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2024</w:t>
      </w:r>
    </w:p>
    <w:p w:rsidR="00416DC8" w:rsidRPr="00C4578B" w:rsidRDefault="00416DC8" w:rsidP="00416DC8">
      <w:pPr>
        <w:ind w:firstLine="567"/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CANTIDAD DE HORAS SEMANALES:</w:t>
      </w:r>
      <w:r>
        <w:rPr>
          <w:rFonts w:ascii="Arial" w:hAnsi="Arial" w:cs="Arial"/>
          <w:sz w:val="24"/>
          <w:szCs w:val="24"/>
          <w:lang w:val="es-MX"/>
        </w:rPr>
        <w:t xml:space="preserve"> 3 + 3</w:t>
      </w:r>
    </w:p>
    <w:p w:rsidR="00416DC8" w:rsidRPr="00C4578B" w:rsidRDefault="00416DC8" w:rsidP="00416DC8">
      <w:pPr>
        <w:ind w:firstLine="567"/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PROFESOR/A: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2A721C">
        <w:rPr>
          <w:rFonts w:ascii="Arial" w:hAnsi="Arial" w:cs="Arial"/>
          <w:b/>
          <w:sz w:val="24"/>
          <w:szCs w:val="24"/>
          <w:lang w:val="es-MX"/>
        </w:rPr>
        <w:t>Lic. Ángela Rosa Catrambone</w:t>
      </w:r>
    </w:p>
    <w:p w:rsidR="00416DC8" w:rsidRPr="002A721C" w:rsidRDefault="00416DC8" w:rsidP="00416DC8">
      <w:pPr>
        <w:ind w:firstLine="567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A721C">
        <w:rPr>
          <w:rFonts w:ascii="Arial" w:hAnsi="Arial" w:cs="Arial"/>
          <w:b/>
          <w:sz w:val="24"/>
          <w:szCs w:val="24"/>
          <w:lang w:val="es-MX"/>
        </w:rPr>
        <w:t>PLAN AUTORIZADO POR RESOLUCIÓN N°</w:t>
      </w:r>
      <w:r w:rsidRPr="002A721C">
        <w:rPr>
          <w:rFonts w:ascii="Arial" w:eastAsia="Calibri" w:hAnsi="Arial" w:cs="Arial"/>
          <w:b/>
          <w:sz w:val="22"/>
          <w:szCs w:val="22"/>
        </w:rPr>
        <w:t xml:space="preserve"> 5801-0.439.898/10</w:t>
      </w:r>
    </w:p>
    <w:p w:rsidR="00416DC8" w:rsidRDefault="00416DC8">
      <w:pPr>
        <w:rPr>
          <w:rFonts w:ascii="Arial" w:hAnsi="Arial" w:cs="Arial"/>
          <w:sz w:val="28"/>
          <w:szCs w:val="28"/>
        </w:rPr>
      </w:pPr>
    </w:p>
    <w:p w:rsidR="00193D40" w:rsidRPr="00416DC8" w:rsidRDefault="00416DC8">
      <w:pPr>
        <w:rPr>
          <w:rFonts w:ascii="Arial" w:hAnsi="Arial" w:cs="Arial"/>
          <w:sz w:val="28"/>
          <w:szCs w:val="28"/>
        </w:rPr>
      </w:pPr>
      <w:r w:rsidRPr="00416DC8">
        <w:rPr>
          <w:rFonts w:ascii="Arial" w:hAnsi="Arial" w:cs="Arial"/>
          <w:sz w:val="28"/>
          <w:szCs w:val="28"/>
        </w:rPr>
        <w:t>Programa</w:t>
      </w:r>
    </w:p>
    <w:p w:rsidR="00416DC8" w:rsidRPr="007B5387" w:rsidRDefault="00416DC8" w:rsidP="00416DC8">
      <w:pPr>
        <w:pStyle w:val="Default"/>
        <w:rPr>
          <w:rFonts w:ascii="Arial" w:hAnsi="Arial" w:cs="Arial"/>
          <w:color w:val="auto"/>
        </w:rPr>
      </w:pPr>
      <w:r w:rsidRPr="007B5387">
        <w:rPr>
          <w:rFonts w:ascii="Arial" w:hAnsi="Arial" w:cs="Arial"/>
          <w:b/>
          <w:bCs/>
          <w:color w:val="auto"/>
        </w:rPr>
        <w:t xml:space="preserve">BLOQUE I: Concepto de Lenguaje </w:t>
      </w:r>
    </w:p>
    <w:p w:rsidR="00416DC8" w:rsidRPr="007B5387" w:rsidRDefault="00416DC8" w:rsidP="00416DC8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t>Tema 1: El concepto y la naturaleza de lenguaje. Descripción y características del lenguaje. El estudio de lenguaje.</w:t>
      </w:r>
    </w:p>
    <w:p w:rsidR="00416DC8" w:rsidRPr="007B5387" w:rsidRDefault="00416DC8" w:rsidP="00416DC8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t xml:space="preserve">Tema 2: Comunicación y lenguaje. Lenguaje y Pensamiento. </w:t>
      </w:r>
    </w:p>
    <w:p w:rsidR="00416DC8" w:rsidRPr="007B5387" w:rsidRDefault="00416DC8" w:rsidP="00416DC8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t>Tema 3: Funciones del lenguaje: comunicación y representación.</w:t>
      </w:r>
    </w:p>
    <w:p w:rsidR="00416DC8" w:rsidRPr="007B5387" w:rsidRDefault="00416DC8" w:rsidP="00416DC8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t>Tema 4: Condicionamientos biológicos y socioculturales.</w:t>
      </w:r>
    </w:p>
    <w:p w:rsidR="00416DC8" w:rsidRPr="007B5387" w:rsidRDefault="00416DC8" w:rsidP="00416DC8">
      <w:pPr>
        <w:pStyle w:val="Default"/>
        <w:jc w:val="both"/>
        <w:rPr>
          <w:rFonts w:ascii="Arial" w:hAnsi="Arial" w:cs="Arial"/>
          <w:b/>
          <w:bCs/>
          <w:color w:val="auto"/>
          <w:lang w:val="es-AR"/>
        </w:rPr>
      </w:pPr>
    </w:p>
    <w:p w:rsidR="00416DC8" w:rsidRPr="007B5387" w:rsidRDefault="00416DC8" w:rsidP="00416DC8">
      <w:pPr>
        <w:pStyle w:val="Default"/>
        <w:jc w:val="both"/>
        <w:rPr>
          <w:rFonts w:ascii="Arial" w:hAnsi="Arial" w:cs="Arial"/>
          <w:color w:val="auto"/>
        </w:rPr>
      </w:pPr>
      <w:r w:rsidRPr="007B5387">
        <w:rPr>
          <w:rFonts w:ascii="Arial" w:hAnsi="Arial" w:cs="Arial"/>
          <w:b/>
          <w:bCs/>
          <w:color w:val="auto"/>
        </w:rPr>
        <w:t xml:space="preserve">BLOQUE II: La Génesis del Lenguaje </w:t>
      </w:r>
    </w:p>
    <w:p w:rsidR="00416DC8" w:rsidRPr="007B5387" w:rsidRDefault="00416DC8" w:rsidP="00416DC8">
      <w:pPr>
        <w:pStyle w:val="Default"/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Arial" w:hAnsi="Arial" w:cs="Arial"/>
          <w:color w:val="auto"/>
        </w:rPr>
      </w:pPr>
      <w:r w:rsidRPr="007B5387">
        <w:rPr>
          <w:rFonts w:ascii="Arial" w:hAnsi="Arial" w:cs="Arial"/>
          <w:color w:val="auto"/>
        </w:rPr>
        <w:t>Tema 5: Filogénesis del lenguaje. Hipótesis sobre el origen del lenguaje.</w:t>
      </w:r>
    </w:p>
    <w:p w:rsidR="00416DC8" w:rsidRPr="007B5387" w:rsidRDefault="00416DC8" w:rsidP="00416DC8">
      <w:pPr>
        <w:pStyle w:val="Default"/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Arial" w:hAnsi="Arial" w:cs="Arial"/>
          <w:color w:val="auto"/>
        </w:rPr>
      </w:pPr>
      <w:r w:rsidRPr="007B5387">
        <w:rPr>
          <w:rFonts w:ascii="Arial" w:hAnsi="Arial" w:cs="Arial"/>
          <w:color w:val="auto"/>
        </w:rPr>
        <w:t xml:space="preserve">Tema 6: Ontogénesis del lenguaje. La adquisición del lenguaje. </w:t>
      </w:r>
    </w:p>
    <w:p w:rsidR="00416DC8" w:rsidRPr="007B5387" w:rsidRDefault="00416DC8" w:rsidP="00416DC8">
      <w:pPr>
        <w:pStyle w:val="Default"/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Arial" w:hAnsi="Arial" w:cs="Arial"/>
          <w:color w:val="auto"/>
        </w:rPr>
      </w:pPr>
      <w:r w:rsidRPr="007B5387">
        <w:rPr>
          <w:rFonts w:ascii="Arial" w:hAnsi="Arial" w:cs="Arial"/>
          <w:color w:val="auto"/>
        </w:rPr>
        <w:t>Tema 7: La producción del habla infantil.</w:t>
      </w:r>
    </w:p>
    <w:p w:rsidR="00416DC8" w:rsidRPr="007B5387" w:rsidRDefault="00416DC8" w:rsidP="00416DC8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416DC8" w:rsidRPr="007B5387" w:rsidRDefault="00416DC8" w:rsidP="00416DC8">
      <w:pPr>
        <w:pStyle w:val="Default"/>
        <w:jc w:val="both"/>
        <w:rPr>
          <w:rFonts w:ascii="Arial" w:hAnsi="Arial" w:cs="Arial"/>
          <w:color w:val="auto"/>
        </w:rPr>
      </w:pPr>
      <w:r w:rsidRPr="007B5387">
        <w:rPr>
          <w:rFonts w:ascii="Arial" w:hAnsi="Arial" w:cs="Arial"/>
          <w:b/>
          <w:bCs/>
          <w:color w:val="auto"/>
        </w:rPr>
        <w:t xml:space="preserve">BLOQUE III: </w:t>
      </w:r>
      <w:r w:rsidRPr="007B5387">
        <w:rPr>
          <w:rFonts w:ascii="Arial" w:hAnsi="Arial" w:cs="Arial"/>
          <w:color w:val="auto"/>
        </w:rPr>
        <w:t>Bases Neurofisiológicas del Lenguaje</w:t>
      </w:r>
    </w:p>
    <w:p w:rsidR="00416DC8" w:rsidRPr="007B5387" w:rsidRDefault="00416DC8" w:rsidP="00416DC8">
      <w:pPr>
        <w:numPr>
          <w:ilvl w:val="0"/>
          <w:numId w:val="2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t xml:space="preserve">Tema 8: Actividad lingüística. Aspectos sensitivos y motores de la comunicación. </w:t>
      </w:r>
    </w:p>
    <w:p w:rsidR="00416DC8" w:rsidRPr="007B5387" w:rsidRDefault="00416DC8" w:rsidP="00416DC8">
      <w:pPr>
        <w:numPr>
          <w:ilvl w:val="0"/>
          <w:numId w:val="2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t xml:space="preserve">Tema 9: Neurofisiología del lenguaje. Funciones del lenguaje de los hemisferios; la “dominancia hemisférica” y el lenguaje. </w:t>
      </w:r>
    </w:p>
    <w:p w:rsidR="00416DC8" w:rsidRPr="007B5387" w:rsidRDefault="00416DC8" w:rsidP="00416DC8">
      <w:pPr>
        <w:numPr>
          <w:ilvl w:val="0"/>
          <w:numId w:val="2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t>Tema 10: Teoría de Wernicke-</w:t>
      </w:r>
      <w:proofErr w:type="spellStart"/>
      <w:r w:rsidRPr="007B5387">
        <w:rPr>
          <w:rFonts w:ascii="Arial" w:hAnsi="Arial" w:cs="Arial"/>
          <w:sz w:val="24"/>
          <w:szCs w:val="24"/>
        </w:rPr>
        <w:t>Geshwind</w:t>
      </w:r>
      <w:proofErr w:type="spellEnd"/>
      <w:r w:rsidRPr="007B5387">
        <w:rPr>
          <w:rFonts w:ascii="Arial" w:hAnsi="Arial" w:cs="Arial"/>
          <w:sz w:val="24"/>
          <w:szCs w:val="24"/>
        </w:rPr>
        <w:t xml:space="preserve"> y Teoría del Procesamiento en paralelo distribuido del lenguaje.</w:t>
      </w:r>
    </w:p>
    <w:p w:rsidR="00416DC8" w:rsidRPr="007B5387" w:rsidRDefault="00416DC8" w:rsidP="00416DC8">
      <w:pPr>
        <w:numPr>
          <w:ilvl w:val="0"/>
          <w:numId w:val="2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t xml:space="preserve">Tema 11: Alteraciones del habla, del lenguaje oral (disfasias y afasias) y del lenguaje </w:t>
      </w:r>
      <w:proofErr w:type="spellStart"/>
      <w:r w:rsidRPr="007B5387">
        <w:rPr>
          <w:rFonts w:ascii="Arial" w:hAnsi="Arial" w:cs="Arial"/>
          <w:sz w:val="24"/>
          <w:szCs w:val="24"/>
        </w:rPr>
        <w:t>lecto</w:t>
      </w:r>
      <w:proofErr w:type="spellEnd"/>
      <w:r w:rsidRPr="007B5387">
        <w:rPr>
          <w:rFonts w:ascii="Arial" w:hAnsi="Arial" w:cs="Arial"/>
          <w:sz w:val="24"/>
          <w:szCs w:val="24"/>
        </w:rPr>
        <w:t>-escrito (dislexias).</w:t>
      </w:r>
    </w:p>
    <w:p w:rsidR="00416DC8" w:rsidRPr="007B5387" w:rsidRDefault="00416DC8" w:rsidP="00416DC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16DC8" w:rsidRPr="007B5387" w:rsidRDefault="00416DC8" w:rsidP="00416DC8">
      <w:pPr>
        <w:pStyle w:val="Default"/>
        <w:jc w:val="both"/>
        <w:rPr>
          <w:rFonts w:ascii="Arial" w:hAnsi="Arial" w:cs="Arial"/>
          <w:color w:val="auto"/>
        </w:rPr>
      </w:pPr>
      <w:r w:rsidRPr="007B5387">
        <w:rPr>
          <w:rFonts w:ascii="Arial" w:hAnsi="Arial" w:cs="Arial"/>
          <w:b/>
          <w:bCs/>
          <w:color w:val="auto"/>
        </w:rPr>
        <w:t xml:space="preserve">BLOQUE IV: Procesos Psicolingüísticos </w:t>
      </w:r>
    </w:p>
    <w:p w:rsidR="00416DC8" w:rsidRPr="007B5387" w:rsidRDefault="00416DC8" w:rsidP="00416DC8">
      <w:pPr>
        <w:numPr>
          <w:ilvl w:val="0"/>
          <w:numId w:val="3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t>Tema 12: Introducción a la Psicología del Lenguaje. Los fundamentos del lenguaje. ¿Cómo utilizamos el lenguaje? La perspectiva psicológica en el estudio del lenguaje.</w:t>
      </w:r>
    </w:p>
    <w:p w:rsidR="00416DC8" w:rsidRPr="007B5387" w:rsidRDefault="00416DC8" w:rsidP="00416DC8">
      <w:pPr>
        <w:numPr>
          <w:ilvl w:val="0"/>
          <w:numId w:val="3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t xml:space="preserve">Tema 13: Lenguaje y símbolos: la dimensión funcional. El significado de las palabras. La estructura del sistema lingüístico. Lenguaje y gramática. Lectura. </w:t>
      </w:r>
    </w:p>
    <w:p w:rsidR="00416DC8" w:rsidRPr="007B5387" w:rsidRDefault="00416DC8" w:rsidP="00416DC8">
      <w:pPr>
        <w:numPr>
          <w:ilvl w:val="0"/>
          <w:numId w:val="3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lastRenderedPageBreak/>
        <w:t xml:space="preserve">Tema 14: Introducción a los procesos de percepción y reconocimiento del lenguaje. Reconocimiento de palabras, estructura del léxico y acceso al significado. La percepción del habla. El reconocimiento de palabras escritas. </w:t>
      </w:r>
    </w:p>
    <w:p w:rsidR="00416DC8" w:rsidRPr="007B5387" w:rsidRDefault="00416DC8" w:rsidP="00416DC8">
      <w:pPr>
        <w:numPr>
          <w:ilvl w:val="0"/>
          <w:numId w:val="3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t>Tema 15: Introducción a los procesos de comprensión del habla y de palabras. Comprensión de la estructura del lenguaje. La comprensión de oraciones. La comprensión del discurso.</w:t>
      </w:r>
    </w:p>
    <w:p w:rsidR="00416DC8" w:rsidRPr="007B5387" w:rsidRDefault="00416DC8" w:rsidP="00416DC8">
      <w:pPr>
        <w:numPr>
          <w:ilvl w:val="0"/>
          <w:numId w:val="3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t xml:space="preserve">Tema 16: Introducción a los procesos de producción del lenguaje. La producción de oraciones. La producción del discurso y la conversación. </w:t>
      </w:r>
    </w:p>
    <w:p w:rsidR="00416DC8" w:rsidRPr="007B5387" w:rsidRDefault="00416DC8" w:rsidP="00416DC8">
      <w:pPr>
        <w:numPr>
          <w:ilvl w:val="0"/>
          <w:numId w:val="3"/>
        </w:numPr>
        <w:tabs>
          <w:tab w:val="left" w:pos="426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387">
        <w:rPr>
          <w:rFonts w:ascii="Arial" w:hAnsi="Arial" w:cs="Arial"/>
          <w:sz w:val="24"/>
          <w:szCs w:val="24"/>
        </w:rPr>
        <w:t>Tema 17: Aplicaciones de la psicología del lenguaje. Evaluación e intervención.</w:t>
      </w:r>
    </w:p>
    <w:p w:rsidR="00416DC8" w:rsidRDefault="00416DC8" w:rsidP="00416DC8">
      <w:pPr>
        <w:spacing w:line="276" w:lineRule="auto"/>
        <w:rPr>
          <w:rFonts w:ascii="Arial" w:hAnsi="Arial" w:cs="Arial"/>
          <w:b/>
          <w:bCs/>
          <w:i/>
          <w:iCs/>
          <w:lang w:val="pt-BR"/>
        </w:rPr>
      </w:pPr>
    </w:p>
    <w:p w:rsidR="00416DC8" w:rsidRPr="00416DC8" w:rsidRDefault="00416DC8" w:rsidP="00416DC8">
      <w:pPr>
        <w:spacing w:line="276" w:lineRule="auto"/>
        <w:rPr>
          <w:rFonts w:ascii="Arial" w:hAnsi="Arial" w:cs="Arial"/>
          <w:b/>
          <w:bCs/>
          <w:i/>
          <w:iCs/>
          <w:lang w:val="es-AR"/>
        </w:rPr>
      </w:pPr>
      <w:r w:rsidRPr="00416DC8">
        <w:rPr>
          <w:rFonts w:ascii="Arial" w:hAnsi="Arial" w:cs="Arial"/>
          <w:b/>
          <w:bCs/>
          <w:i/>
          <w:iCs/>
          <w:lang w:val="es-AR"/>
        </w:rPr>
        <w:t xml:space="preserve">EVALUACIÓN </w:t>
      </w:r>
    </w:p>
    <w:p w:rsidR="00416DC8" w:rsidRPr="00416DC8" w:rsidRDefault="00416DC8" w:rsidP="00416DC8">
      <w:pPr>
        <w:spacing w:line="276" w:lineRule="auto"/>
        <w:rPr>
          <w:rFonts w:ascii="Arial" w:hAnsi="Arial" w:cs="Arial"/>
          <w:b/>
          <w:bCs/>
          <w:i/>
          <w:iCs/>
          <w:lang w:val="es-AR"/>
        </w:rPr>
      </w:pPr>
    </w:p>
    <w:p w:rsidR="00416DC8" w:rsidRPr="00416DC8" w:rsidRDefault="00416DC8" w:rsidP="00416DC8">
      <w:pPr>
        <w:spacing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s-AR"/>
        </w:rPr>
      </w:pPr>
      <w:r w:rsidRPr="00416DC8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>Acorde a la normativa en vigencia, este espacio curricular propone como instancias de evaluación la construcción de distintos trabajos prácticos (individuales y grupales) y de un trabajo de investigación grupal que será defendido en la instancia de evaluación final, si la hubiere.</w:t>
      </w:r>
    </w:p>
    <w:p w:rsidR="00416DC8" w:rsidRPr="00416DC8" w:rsidRDefault="00416DC8" w:rsidP="00416DC8">
      <w:pPr>
        <w:spacing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s-AR"/>
        </w:rPr>
      </w:pPr>
      <w:r w:rsidRPr="00416DC8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>La evaluación de manera permanente, formativa, se realizará a partir nivel de participación en general en clase, si aporta sus ideas. Se evaluará su grado de integración, comprensión y cooperación y responsabilidad con sus compañeros, profesores, autoridades y demás personal de la Institución u otras Instituciones.</w:t>
      </w:r>
    </w:p>
    <w:p w:rsidR="00416DC8" w:rsidRPr="00416DC8" w:rsidRDefault="00416DC8" w:rsidP="00416DC8">
      <w:pPr>
        <w:spacing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s-AR"/>
        </w:rPr>
      </w:pPr>
      <w:r w:rsidRPr="00416DC8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 xml:space="preserve">Para acceder a la instancia final se debe cumplir con el 60% de asistencia a las clases dictadas y la aprobación con un mínimo de 4 puntos </w:t>
      </w:r>
      <w:proofErr w:type="gramStart"/>
      <w:r w:rsidRPr="00416DC8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>en  cada</w:t>
      </w:r>
      <w:proofErr w:type="gramEnd"/>
      <w:r w:rsidRPr="00416DC8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 xml:space="preserve"> uno de los trabajos prácticos y obtengan una EVALUACION INDIVIDUAL SATISFACTORIA, con UNA NOTA DE 7 O MAYOR DE 7  HABRÁ PROMOVIDO LA MATERIA. De no ser así, podrán rendir un Examen Final </w:t>
      </w:r>
      <w:proofErr w:type="spellStart"/>
      <w:r w:rsidRPr="00416DC8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>Integratorio</w:t>
      </w:r>
      <w:proofErr w:type="spellEnd"/>
      <w:r w:rsidRPr="00416DC8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>. Dicho examen oral se realizará en las fechas que determine el Instituto. Este consistirá en un coloquio con el Profesor a cargo de la materia sobre los temas tratados en la misma, los cuales figuran en los Temas del Final.</w:t>
      </w:r>
    </w:p>
    <w:p w:rsidR="00416DC8" w:rsidRPr="00416DC8" w:rsidRDefault="00416DC8" w:rsidP="00416DC8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416DC8" w:rsidRPr="00416DC8" w:rsidRDefault="00416DC8" w:rsidP="00416DC8">
      <w:pPr>
        <w:ind w:left="426" w:hanging="426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416DC8">
        <w:rPr>
          <w:rFonts w:ascii="Arial" w:hAnsi="Arial" w:cs="Arial"/>
          <w:b/>
          <w:sz w:val="24"/>
          <w:szCs w:val="24"/>
          <w:lang w:val="es-AR"/>
        </w:rPr>
        <w:t>9.   BIBLIOGRAFÍA</w:t>
      </w:r>
    </w:p>
    <w:p w:rsidR="00416DC8" w:rsidRPr="00C4578B" w:rsidRDefault="00416DC8" w:rsidP="00416DC8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416DC8" w:rsidRPr="00A330FB" w:rsidRDefault="00416DC8" w:rsidP="00416DC8">
      <w:pPr>
        <w:spacing w:line="276" w:lineRule="auto"/>
        <w:rPr>
          <w:rFonts w:ascii="Arial" w:hAnsi="Arial" w:cs="Arial"/>
          <w:b/>
          <w:i/>
          <w:sz w:val="22"/>
          <w:szCs w:val="22"/>
          <w:lang w:val="en-US"/>
        </w:rPr>
      </w:pPr>
      <w:r w:rsidRPr="00A330FB">
        <w:rPr>
          <w:rFonts w:ascii="Arial" w:hAnsi="Arial" w:cs="Arial"/>
          <w:b/>
          <w:i/>
          <w:sz w:val="22"/>
          <w:szCs w:val="22"/>
          <w:lang w:val="en-US"/>
        </w:rPr>
        <w:t xml:space="preserve">- </w:t>
      </w:r>
      <w:proofErr w:type="spellStart"/>
      <w:r w:rsidRPr="00A330FB">
        <w:rPr>
          <w:rFonts w:ascii="Arial" w:hAnsi="Arial" w:cs="Arial"/>
          <w:b/>
          <w:i/>
          <w:sz w:val="22"/>
          <w:szCs w:val="22"/>
          <w:lang w:val="en-US"/>
        </w:rPr>
        <w:t>Básica</w:t>
      </w:r>
      <w:proofErr w:type="spellEnd"/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</w:tabs>
        <w:ind w:left="284" w:hanging="284"/>
        <w:rPr>
          <w:rFonts w:ascii="Arial Narrow" w:hAnsi="Arial Narrow" w:cs="Arial"/>
          <w:sz w:val="22"/>
          <w:szCs w:val="22"/>
        </w:rPr>
      </w:pPr>
      <w:proofErr w:type="spellStart"/>
      <w:r w:rsidRPr="007B5387">
        <w:rPr>
          <w:rFonts w:ascii="Arial Narrow" w:hAnsi="Arial Narrow" w:cs="Arial"/>
          <w:sz w:val="22"/>
          <w:szCs w:val="22"/>
        </w:rPr>
        <w:t>Belinchón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, M.,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Rivière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, A. e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Igoa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, J.M. (1992). </w:t>
      </w:r>
      <w:r w:rsidRPr="007B5387">
        <w:rPr>
          <w:rStyle w:val="nfasis"/>
          <w:rFonts w:ascii="Arial Narrow" w:hAnsi="Arial Narrow" w:cs="Arial"/>
          <w:sz w:val="22"/>
          <w:szCs w:val="22"/>
        </w:rPr>
        <w:t>Psicología del lenguaje. Investigación y teoría.</w:t>
      </w:r>
      <w:r w:rsidRPr="007B5387">
        <w:rPr>
          <w:rFonts w:ascii="Arial Narrow" w:hAnsi="Arial Narrow" w:cs="Arial"/>
          <w:sz w:val="22"/>
          <w:szCs w:val="22"/>
        </w:rPr>
        <w:t xml:space="preserve"> Madrid: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Trotta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 </w:t>
      </w:r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7B5387">
        <w:rPr>
          <w:rFonts w:ascii="Arial Narrow" w:hAnsi="Arial Narrow" w:cs="Arial"/>
          <w:bCs/>
          <w:sz w:val="22"/>
          <w:szCs w:val="22"/>
        </w:rPr>
        <w:t>Carreiras</w:t>
      </w:r>
      <w:proofErr w:type="spellEnd"/>
      <w:r w:rsidRPr="007B5387">
        <w:rPr>
          <w:rFonts w:ascii="Arial Narrow" w:hAnsi="Arial Narrow" w:cs="Arial"/>
          <w:bCs/>
          <w:sz w:val="22"/>
          <w:szCs w:val="22"/>
        </w:rPr>
        <w:t>, M. (1997).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i/>
          <w:sz w:val="22"/>
          <w:szCs w:val="22"/>
        </w:rPr>
        <w:t>Descubriendo y procesando el lenguaje.</w:t>
      </w:r>
      <w:r w:rsidRPr="007B5387">
        <w:rPr>
          <w:rFonts w:ascii="Arial Narrow" w:hAnsi="Arial Narrow" w:cs="Arial"/>
          <w:sz w:val="22"/>
          <w:szCs w:val="22"/>
        </w:rPr>
        <w:t xml:space="preserve"> Madrid: </w:t>
      </w:r>
      <w:proofErr w:type="spellStart"/>
      <w:proofErr w:type="gramStart"/>
      <w:r w:rsidRPr="007B5387">
        <w:rPr>
          <w:rFonts w:ascii="Arial Narrow" w:hAnsi="Arial Narrow" w:cs="Arial"/>
          <w:sz w:val="22"/>
          <w:szCs w:val="22"/>
        </w:rPr>
        <w:t>Trotta</w:t>
      </w:r>
      <w:proofErr w:type="spellEnd"/>
      <w:r w:rsidRPr="007B5387">
        <w:rPr>
          <w:rFonts w:ascii="Arial Narrow" w:hAnsi="Arial Narrow" w:cs="Arial"/>
          <w:sz w:val="22"/>
          <w:szCs w:val="22"/>
        </w:rPr>
        <w:t>..</w:t>
      </w:r>
      <w:proofErr w:type="gramEnd"/>
      <w:r w:rsidRPr="007B5387">
        <w:rPr>
          <w:rFonts w:ascii="Arial Narrow" w:hAnsi="Arial Narrow" w:cs="Arial"/>
          <w:sz w:val="22"/>
          <w:szCs w:val="22"/>
        </w:rPr>
        <w:t xml:space="preserve"> </w:t>
      </w:r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  <w:tab w:val="left" w:pos="709"/>
          <w:tab w:val="left" w:pos="3686"/>
        </w:tabs>
        <w:spacing w:line="276" w:lineRule="auto"/>
        <w:ind w:left="284" w:hanging="284"/>
        <w:rPr>
          <w:rFonts w:ascii="Arial Narrow" w:hAnsi="Arial Narrow" w:cs="Arial"/>
          <w:bCs/>
          <w:iCs/>
          <w:sz w:val="22"/>
          <w:szCs w:val="22"/>
        </w:rPr>
      </w:pPr>
      <w:r w:rsidRPr="007B5387">
        <w:rPr>
          <w:rFonts w:ascii="Arial Narrow" w:hAnsi="Arial Narrow" w:cs="Calibri"/>
          <w:sz w:val="22"/>
          <w:szCs w:val="22"/>
        </w:rPr>
        <w:t xml:space="preserve">Carroll, D.W. (2006). </w:t>
      </w:r>
      <w:r w:rsidRPr="007B5387">
        <w:rPr>
          <w:rFonts w:ascii="Arial Narrow" w:hAnsi="Arial Narrow" w:cs="Calibri"/>
          <w:i/>
          <w:sz w:val="22"/>
          <w:szCs w:val="22"/>
        </w:rPr>
        <w:t>Psicología del lenguaje.</w:t>
      </w:r>
      <w:r w:rsidRPr="007B5387">
        <w:rPr>
          <w:rFonts w:ascii="Arial Narrow" w:hAnsi="Arial Narrow" w:cs="Calibri"/>
          <w:sz w:val="22"/>
          <w:szCs w:val="22"/>
        </w:rPr>
        <w:t xml:space="preserve"> Madrid: Thomson (4ª Ed.).</w:t>
      </w:r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  <w:tab w:val="num" w:pos="234"/>
          <w:tab w:val="num" w:pos="284"/>
        </w:tabs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7B5387">
        <w:rPr>
          <w:rFonts w:ascii="Arial Narrow" w:hAnsi="Arial Narrow" w:cs="Arial"/>
          <w:sz w:val="22"/>
          <w:szCs w:val="22"/>
        </w:rPr>
        <w:t>Cervino, C. 2010</w:t>
      </w:r>
      <w:r w:rsidRPr="007B5387">
        <w:rPr>
          <w:rFonts w:ascii="Arial Narrow" w:hAnsi="Arial Narrow" w:cs="Arial"/>
          <w:caps/>
          <w:sz w:val="22"/>
          <w:szCs w:val="22"/>
        </w:rPr>
        <w:t>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bCs/>
          <w:i/>
          <w:sz w:val="22"/>
          <w:szCs w:val="22"/>
        </w:rPr>
        <w:t>Neurofisiología. Tomo II: Bases Neurofisiológicas de la Conducta.</w:t>
      </w:r>
      <w:r w:rsidRPr="007B5387">
        <w:rPr>
          <w:rFonts w:ascii="Arial Narrow" w:hAnsi="Arial Narrow" w:cs="Arial"/>
          <w:sz w:val="22"/>
          <w:szCs w:val="22"/>
        </w:rPr>
        <w:t xml:space="preserve"> (3</w:t>
      </w:r>
      <w:r w:rsidRPr="007B5387">
        <w:rPr>
          <w:rFonts w:ascii="Arial Narrow" w:hAnsi="Arial Narrow" w:cs="Arial"/>
          <w:sz w:val="22"/>
          <w:szCs w:val="22"/>
          <w:vertAlign w:val="superscript"/>
        </w:rPr>
        <w:t>ra</w:t>
      </w:r>
      <w:r w:rsidRPr="007B5387">
        <w:rPr>
          <w:rFonts w:ascii="Arial Narrow" w:hAnsi="Arial Narrow" w:cs="Arial"/>
          <w:sz w:val="22"/>
          <w:szCs w:val="22"/>
        </w:rPr>
        <w:t xml:space="preserve"> ed.). Morón: Ed. Praia. 345 </w:t>
      </w:r>
      <w:proofErr w:type="gramStart"/>
      <w:r w:rsidRPr="007B5387">
        <w:rPr>
          <w:rFonts w:ascii="Arial Narrow" w:hAnsi="Arial Narrow" w:cs="Arial"/>
          <w:sz w:val="22"/>
          <w:szCs w:val="22"/>
        </w:rPr>
        <w:t>pág..</w:t>
      </w:r>
      <w:proofErr w:type="gramEnd"/>
      <w:r w:rsidRPr="007B5387">
        <w:rPr>
          <w:rFonts w:ascii="Arial Narrow" w:hAnsi="Arial Narrow" w:cs="Arial"/>
          <w:sz w:val="22"/>
          <w:szCs w:val="22"/>
        </w:rPr>
        <w:t xml:space="preserve"> </w:t>
      </w:r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  <w:tab w:val="left" w:pos="709"/>
          <w:tab w:val="left" w:pos="3686"/>
        </w:tabs>
        <w:spacing w:line="276" w:lineRule="auto"/>
        <w:ind w:left="284" w:hanging="284"/>
        <w:rPr>
          <w:rFonts w:ascii="Arial Narrow" w:hAnsi="Arial Narrow" w:cs="Arial"/>
          <w:bCs/>
          <w:iCs/>
          <w:sz w:val="22"/>
          <w:szCs w:val="22"/>
        </w:rPr>
      </w:pPr>
      <w:r w:rsidRPr="007B5387">
        <w:rPr>
          <w:rFonts w:ascii="Arial Narrow" w:hAnsi="Arial Narrow" w:cs="Calibri"/>
          <w:sz w:val="22"/>
          <w:szCs w:val="22"/>
        </w:rPr>
        <w:t xml:space="preserve">De Vega, M. y Cuetos, F. (Eds.) (1999). </w:t>
      </w:r>
      <w:r w:rsidRPr="007B5387">
        <w:rPr>
          <w:rFonts w:ascii="Arial Narrow" w:hAnsi="Arial Narrow" w:cs="Calibri"/>
          <w:i/>
          <w:sz w:val="22"/>
          <w:szCs w:val="22"/>
        </w:rPr>
        <w:t>Psicolingüística del español.</w:t>
      </w:r>
      <w:r w:rsidRPr="007B5387">
        <w:rPr>
          <w:rFonts w:ascii="Arial Narrow" w:hAnsi="Arial Narrow" w:cs="Calibri"/>
          <w:sz w:val="22"/>
          <w:szCs w:val="22"/>
        </w:rPr>
        <w:t xml:space="preserve"> Madrid: </w:t>
      </w:r>
      <w:proofErr w:type="spellStart"/>
      <w:r w:rsidRPr="007B5387">
        <w:rPr>
          <w:rFonts w:ascii="Arial Narrow" w:hAnsi="Arial Narrow" w:cs="Calibri"/>
          <w:sz w:val="22"/>
          <w:szCs w:val="22"/>
        </w:rPr>
        <w:t>Trotta</w:t>
      </w:r>
      <w:proofErr w:type="spellEnd"/>
      <w:r w:rsidRPr="007B5387">
        <w:rPr>
          <w:rFonts w:ascii="Arial Narrow" w:hAnsi="Arial Narrow" w:cs="Calibri"/>
          <w:sz w:val="22"/>
          <w:szCs w:val="22"/>
        </w:rPr>
        <w:t>.</w:t>
      </w:r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7B5387">
        <w:rPr>
          <w:rFonts w:ascii="Arial Narrow" w:hAnsi="Arial Narrow" w:cs="Arial"/>
          <w:bCs/>
          <w:sz w:val="22"/>
          <w:szCs w:val="22"/>
        </w:rPr>
        <w:t>Escandell</w:t>
      </w:r>
      <w:proofErr w:type="spellEnd"/>
      <w:r w:rsidRPr="007B5387">
        <w:rPr>
          <w:rFonts w:ascii="Arial Narrow" w:hAnsi="Arial Narrow" w:cs="Arial"/>
          <w:bCs/>
          <w:sz w:val="22"/>
          <w:szCs w:val="22"/>
        </w:rPr>
        <w:t xml:space="preserve"> Vidal, M.V. (1993).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i/>
          <w:sz w:val="22"/>
          <w:szCs w:val="22"/>
        </w:rPr>
        <w:t>Introducción a la pragmática.</w:t>
      </w:r>
      <w:r w:rsidRPr="007B5387">
        <w:rPr>
          <w:rFonts w:ascii="Arial Narrow" w:hAnsi="Arial Narrow" w:cs="Arial"/>
          <w:sz w:val="22"/>
          <w:szCs w:val="22"/>
        </w:rPr>
        <w:t xml:space="preserve"> Coedición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Anthropos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. Barcelona. UNED. Madrid. </w:t>
      </w:r>
    </w:p>
    <w:p w:rsidR="00416DC8" w:rsidRPr="007B5387" w:rsidRDefault="00416DC8" w:rsidP="00416DC8">
      <w:pPr>
        <w:numPr>
          <w:ilvl w:val="0"/>
          <w:numId w:val="5"/>
        </w:numPr>
        <w:tabs>
          <w:tab w:val="clear" w:pos="720"/>
          <w:tab w:val="num" w:pos="142"/>
          <w:tab w:val="num" w:pos="234"/>
          <w:tab w:val="num" w:pos="284"/>
        </w:tabs>
        <w:spacing w:line="276" w:lineRule="auto"/>
        <w:ind w:left="284" w:hanging="284"/>
        <w:jc w:val="both"/>
        <w:rPr>
          <w:rFonts w:ascii="Arial Narrow" w:hAnsi="Arial Narrow" w:cs="Arial"/>
          <w:iCs/>
          <w:sz w:val="22"/>
          <w:szCs w:val="22"/>
        </w:rPr>
      </w:pPr>
      <w:proofErr w:type="spellStart"/>
      <w:r w:rsidRPr="007B5387">
        <w:rPr>
          <w:rFonts w:ascii="Arial Narrow" w:hAnsi="Arial Narrow" w:cs="Arial"/>
          <w:sz w:val="22"/>
          <w:szCs w:val="22"/>
        </w:rPr>
        <w:t>Ferreres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, A.R. 2000. </w:t>
      </w:r>
      <w:r w:rsidRPr="007B5387">
        <w:rPr>
          <w:rFonts w:ascii="Arial Narrow" w:hAnsi="Arial Narrow" w:cs="Arial"/>
          <w:bCs/>
          <w:i/>
          <w:sz w:val="22"/>
          <w:szCs w:val="22"/>
        </w:rPr>
        <w:t>Introducción a la Neuropsicología</w:t>
      </w:r>
      <w:r w:rsidRPr="007B5387">
        <w:rPr>
          <w:rFonts w:ascii="Arial Narrow" w:hAnsi="Arial Narrow" w:cs="Arial"/>
          <w:i/>
          <w:sz w:val="22"/>
          <w:szCs w:val="22"/>
        </w:rPr>
        <w:t>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iCs/>
          <w:sz w:val="22"/>
          <w:szCs w:val="22"/>
        </w:rPr>
        <w:t xml:space="preserve">JVE Ediciones. 95 </w:t>
      </w:r>
      <w:proofErr w:type="gramStart"/>
      <w:r w:rsidRPr="007B5387">
        <w:rPr>
          <w:rFonts w:ascii="Arial Narrow" w:hAnsi="Arial Narrow" w:cs="Arial"/>
          <w:iCs/>
          <w:sz w:val="22"/>
          <w:szCs w:val="22"/>
        </w:rPr>
        <w:t>pág..</w:t>
      </w:r>
      <w:proofErr w:type="gramEnd"/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7B5387">
        <w:rPr>
          <w:rFonts w:ascii="Arial Narrow" w:hAnsi="Arial Narrow" w:cs="Arial"/>
          <w:bCs/>
          <w:sz w:val="22"/>
          <w:szCs w:val="22"/>
        </w:rPr>
        <w:t>Giménez, A., Almaraz, J. y Fernández, P. (1995).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i/>
          <w:sz w:val="22"/>
          <w:szCs w:val="22"/>
        </w:rPr>
        <w:t>Prácticas de Psicología Cognitiva. Hablar.</w:t>
      </w:r>
      <w:r w:rsidRPr="007B5387">
        <w:rPr>
          <w:rFonts w:ascii="Arial Narrow" w:hAnsi="Arial Narrow" w:cs="Arial"/>
          <w:sz w:val="22"/>
          <w:szCs w:val="22"/>
        </w:rPr>
        <w:t xml:space="preserve"> McGraw Hill. Madrid. </w:t>
      </w:r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  <w:tab w:val="left" w:pos="709"/>
          <w:tab w:val="left" w:pos="3686"/>
        </w:tabs>
        <w:spacing w:line="276" w:lineRule="auto"/>
        <w:ind w:left="284" w:hanging="284"/>
        <w:rPr>
          <w:rFonts w:ascii="Arial Narrow" w:hAnsi="Arial Narrow" w:cs="Arial"/>
          <w:bCs/>
          <w:iCs/>
          <w:sz w:val="22"/>
          <w:szCs w:val="22"/>
        </w:rPr>
      </w:pPr>
      <w:r w:rsidRPr="007B5387">
        <w:rPr>
          <w:rFonts w:ascii="Arial Narrow" w:hAnsi="Arial Narrow" w:cs="Calibri"/>
          <w:sz w:val="22"/>
          <w:szCs w:val="22"/>
        </w:rPr>
        <w:t xml:space="preserve">Harley, T. (2009). Psicología del lenguaje. </w:t>
      </w:r>
      <w:r w:rsidRPr="007B5387">
        <w:rPr>
          <w:rFonts w:ascii="Arial Narrow" w:hAnsi="Arial Narrow" w:cs="Calibri"/>
          <w:sz w:val="22"/>
          <w:szCs w:val="22"/>
          <w:lang w:val="en-US"/>
        </w:rPr>
        <w:t>Madrid: McGraw-Hill.</w:t>
      </w:r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  <w:tab w:val="left" w:pos="709"/>
          <w:tab w:val="left" w:pos="3686"/>
        </w:tabs>
        <w:spacing w:line="276" w:lineRule="auto"/>
        <w:ind w:left="284" w:hanging="284"/>
        <w:rPr>
          <w:rFonts w:ascii="Arial Narrow" w:hAnsi="Arial Narrow" w:cs="Arial"/>
          <w:bCs/>
          <w:iCs/>
          <w:sz w:val="22"/>
          <w:szCs w:val="22"/>
        </w:rPr>
      </w:pPr>
      <w:r w:rsidRPr="007B5387">
        <w:rPr>
          <w:rFonts w:ascii="Arial Narrow" w:hAnsi="Arial Narrow" w:cs="Calibri"/>
          <w:sz w:val="22"/>
          <w:szCs w:val="22"/>
        </w:rPr>
        <w:lastRenderedPageBreak/>
        <w:t>López-</w:t>
      </w:r>
      <w:proofErr w:type="spellStart"/>
      <w:r w:rsidRPr="007B5387">
        <w:rPr>
          <w:rFonts w:ascii="Arial Narrow" w:hAnsi="Arial Narrow" w:cs="Calibri"/>
          <w:sz w:val="22"/>
          <w:szCs w:val="22"/>
        </w:rPr>
        <w:t>Higes</w:t>
      </w:r>
      <w:proofErr w:type="spellEnd"/>
      <w:r w:rsidRPr="007B5387">
        <w:rPr>
          <w:rFonts w:ascii="Arial Narrow" w:hAnsi="Arial Narrow" w:cs="Calibri"/>
          <w:sz w:val="22"/>
          <w:szCs w:val="22"/>
        </w:rPr>
        <w:t xml:space="preserve">, R. (2006). </w:t>
      </w:r>
      <w:r w:rsidRPr="007B5387">
        <w:rPr>
          <w:rFonts w:ascii="Arial Narrow" w:hAnsi="Arial Narrow" w:cs="Calibri"/>
          <w:i/>
          <w:sz w:val="22"/>
          <w:szCs w:val="22"/>
        </w:rPr>
        <w:t xml:space="preserve">Psicología del lenguaje. </w:t>
      </w:r>
      <w:r w:rsidRPr="007B5387">
        <w:rPr>
          <w:rFonts w:ascii="Arial Narrow" w:hAnsi="Arial Narrow" w:cs="Calibri"/>
          <w:sz w:val="22"/>
          <w:szCs w:val="22"/>
        </w:rPr>
        <w:t>M</w:t>
      </w:r>
      <w:r w:rsidRPr="007B5387">
        <w:rPr>
          <w:rFonts w:ascii="Arial Narrow" w:hAnsi="Arial Narrow"/>
          <w:sz w:val="22"/>
          <w:szCs w:val="22"/>
        </w:rPr>
        <w:t>adrid: Pirámide.</w:t>
      </w:r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7B5387">
        <w:rPr>
          <w:rFonts w:ascii="Arial Narrow" w:hAnsi="Arial Narrow" w:cs="Arial"/>
          <w:bCs/>
          <w:sz w:val="22"/>
          <w:szCs w:val="22"/>
        </w:rPr>
        <w:t>Manning</w:t>
      </w:r>
      <w:proofErr w:type="spellEnd"/>
      <w:r w:rsidRPr="007B5387">
        <w:rPr>
          <w:rFonts w:ascii="Arial Narrow" w:hAnsi="Arial Narrow" w:cs="Arial"/>
          <w:bCs/>
          <w:sz w:val="22"/>
          <w:szCs w:val="22"/>
        </w:rPr>
        <w:t>, L. (Ed.), (1992).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i/>
          <w:sz w:val="22"/>
          <w:szCs w:val="22"/>
        </w:rPr>
        <w:t>Introducción a la Neuropsicología Clásica y Cognitiva del Lenguaje.</w:t>
      </w:r>
      <w:r w:rsidRPr="007B5387">
        <w:rPr>
          <w:rFonts w:ascii="Arial Narrow" w:hAnsi="Arial Narrow" w:cs="Arial"/>
          <w:sz w:val="22"/>
          <w:szCs w:val="22"/>
        </w:rPr>
        <w:t xml:space="preserve"> Ed.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Trotta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. Madrid. </w:t>
      </w:r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7B5387">
        <w:rPr>
          <w:rFonts w:ascii="Arial Narrow" w:hAnsi="Arial Narrow" w:cs="Arial"/>
          <w:bCs/>
          <w:sz w:val="22"/>
          <w:szCs w:val="22"/>
        </w:rPr>
        <w:t>Sánchez De Zabala, V. (1994)</w:t>
      </w:r>
      <w:r w:rsidRPr="007B5387">
        <w:rPr>
          <w:rFonts w:ascii="Arial Narrow" w:hAnsi="Arial Narrow" w:cs="Arial"/>
          <w:sz w:val="22"/>
          <w:szCs w:val="22"/>
        </w:rPr>
        <w:t xml:space="preserve">: Ensayos de la palabra y el pensamiento. Ed.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Trotta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. Madrid. </w:t>
      </w:r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  <w:tab w:val="num" w:pos="234"/>
          <w:tab w:val="num" w:pos="284"/>
          <w:tab w:val="num" w:pos="2592"/>
        </w:tabs>
        <w:spacing w:line="276" w:lineRule="auto"/>
        <w:ind w:left="284" w:hanging="284"/>
        <w:jc w:val="both"/>
        <w:rPr>
          <w:rFonts w:ascii="Arial Narrow" w:hAnsi="Arial Narrow" w:cs="Arial"/>
          <w:iCs/>
          <w:sz w:val="22"/>
          <w:szCs w:val="22"/>
        </w:rPr>
      </w:pPr>
      <w:proofErr w:type="spellStart"/>
      <w:r w:rsidRPr="007B5387">
        <w:rPr>
          <w:rFonts w:ascii="Arial Narrow" w:hAnsi="Arial Narrow" w:cs="Arial"/>
          <w:sz w:val="22"/>
          <w:szCs w:val="22"/>
          <w:lang w:val="en-US"/>
        </w:rPr>
        <w:t>Tallis</w:t>
      </w:r>
      <w:proofErr w:type="spellEnd"/>
      <w:r w:rsidRPr="007B5387">
        <w:rPr>
          <w:rFonts w:ascii="Arial Narrow" w:hAnsi="Arial Narrow" w:cs="Arial"/>
          <w:sz w:val="22"/>
          <w:szCs w:val="22"/>
          <w:lang w:val="en-US"/>
        </w:rPr>
        <w:t xml:space="preserve">, J, A.M. Soprano. </w:t>
      </w:r>
      <w:r w:rsidRPr="007B5387">
        <w:rPr>
          <w:rFonts w:ascii="Arial Narrow" w:hAnsi="Arial Narrow" w:cs="Arial"/>
          <w:sz w:val="22"/>
          <w:szCs w:val="22"/>
        </w:rPr>
        <w:t xml:space="preserve">1999. </w:t>
      </w:r>
      <w:proofErr w:type="spellStart"/>
      <w:r w:rsidRPr="007B5387">
        <w:rPr>
          <w:rFonts w:ascii="Arial Narrow" w:hAnsi="Arial Narrow" w:cs="Arial"/>
          <w:bCs/>
          <w:i/>
          <w:sz w:val="22"/>
          <w:szCs w:val="22"/>
        </w:rPr>
        <w:t>Neuropediatría</w:t>
      </w:r>
      <w:proofErr w:type="spellEnd"/>
      <w:r w:rsidRPr="007B5387">
        <w:rPr>
          <w:rFonts w:ascii="Arial Narrow" w:hAnsi="Arial Narrow" w:cs="Arial"/>
          <w:bCs/>
          <w:i/>
          <w:sz w:val="22"/>
          <w:szCs w:val="22"/>
        </w:rPr>
        <w:t>. Neuropsicología y aprendizaje</w:t>
      </w:r>
      <w:r w:rsidRPr="007B5387">
        <w:rPr>
          <w:rFonts w:ascii="Arial Narrow" w:hAnsi="Arial Narrow" w:cs="Arial"/>
          <w:bCs/>
          <w:sz w:val="22"/>
          <w:szCs w:val="22"/>
        </w:rPr>
        <w:t xml:space="preserve"> </w:t>
      </w:r>
      <w:r w:rsidRPr="007B5387">
        <w:rPr>
          <w:rFonts w:ascii="Arial Narrow" w:hAnsi="Arial Narrow" w:cs="Arial"/>
          <w:iCs/>
          <w:sz w:val="22"/>
          <w:szCs w:val="22"/>
        </w:rPr>
        <w:t>(4</w:t>
      </w:r>
      <w:r w:rsidRPr="007B5387">
        <w:rPr>
          <w:rFonts w:ascii="Arial Narrow" w:hAnsi="Arial Narrow" w:cs="Arial"/>
          <w:iCs/>
          <w:sz w:val="22"/>
          <w:szCs w:val="22"/>
          <w:vertAlign w:val="superscript"/>
        </w:rPr>
        <w:t>ta</w:t>
      </w:r>
      <w:r w:rsidRPr="007B5387">
        <w:rPr>
          <w:rFonts w:ascii="Arial Narrow" w:hAnsi="Arial Narrow" w:cs="Arial"/>
          <w:iCs/>
          <w:sz w:val="22"/>
          <w:szCs w:val="22"/>
        </w:rPr>
        <w:t xml:space="preserve"> ed.). Ediciones Nueva Visión. Buenos Aires. 255 pág. </w:t>
      </w:r>
    </w:p>
    <w:p w:rsidR="00416DC8" w:rsidRPr="007B5387" w:rsidRDefault="00416DC8" w:rsidP="00416DC8">
      <w:pPr>
        <w:pStyle w:val="Default"/>
        <w:numPr>
          <w:ilvl w:val="0"/>
          <w:numId w:val="4"/>
        </w:numPr>
        <w:tabs>
          <w:tab w:val="clear" w:pos="360"/>
          <w:tab w:val="num" w:pos="142"/>
          <w:tab w:val="left" w:pos="284"/>
        </w:tabs>
        <w:ind w:left="284" w:hanging="284"/>
        <w:rPr>
          <w:rFonts w:ascii="Arial Narrow" w:hAnsi="Arial Narrow" w:cs="Times New Roman"/>
          <w:color w:val="auto"/>
          <w:sz w:val="22"/>
          <w:szCs w:val="22"/>
        </w:rPr>
      </w:pPr>
      <w:r w:rsidRPr="007B5387">
        <w:rPr>
          <w:rFonts w:ascii="Arial Narrow" w:hAnsi="Arial Narrow" w:cs="Times New Roman"/>
          <w:color w:val="auto"/>
          <w:sz w:val="22"/>
          <w:szCs w:val="22"/>
        </w:rPr>
        <w:t xml:space="preserve">Valle, F. (1991). </w:t>
      </w:r>
      <w:r w:rsidRPr="007B5387">
        <w:rPr>
          <w:rFonts w:ascii="Arial Narrow" w:hAnsi="Arial Narrow" w:cs="Times New Roman"/>
          <w:i/>
          <w:iCs/>
          <w:color w:val="auto"/>
          <w:sz w:val="22"/>
          <w:szCs w:val="22"/>
        </w:rPr>
        <w:t>Psicolingüística.</w:t>
      </w:r>
      <w:r w:rsidRPr="007B5387">
        <w:rPr>
          <w:rFonts w:ascii="Arial Narrow" w:hAnsi="Arial Narrow" w:cs="Times New Roman"/>
          <w:iCs/>
          <w:color w:val="auto"/>
          <w:sz w:val="22"/>
          <w:szCs w:val="22"/>
        </w:rPr>
        <w:t xml:space="preserve"> </w:t>
      </w:r>
      <w:r w:rsidRPr="007B5387">
        <w:rPr>
          <w:rFonts w:ascii="Arial Narrow" w:hAnsi="Arial Narrow" w:cs="Times New Roman"/>
          <w:color w:val="auto"/>
          <w:sz w:val="22"/>
          <w:szCs w:val="22"/>
        </w:rPr>
        <w:t xml:space="preserve">Madrid: Morata. </w:t>
      </w:r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7B5387">
        <w:rPr>
          <w:rFonts w:ascii="Arial Narrow" w:hAnsi="Arial Narrow"/>
          <w:sz w:val="22"/>
          <w:szCs w:val="22"/>
        </w:rPr>
        <w:t xml:space="preserve">Vega, M. de, </w:t>
      </w:r>
      <w:proofErr w:type="spellStart"/>
      <w:r w:rsidRPr="007B5387">
        <w:rPr>
          <w:rFonts w:ascii="Arial Narrow" w:hAnsi="Arial Narrow"/>
          <w:sz w:val="22"/>
          <w:szCs w:val="22"/>
        </w:rPr>
        <w:t>Carreiras</w:t>
      </w:r>
      <w:proofErr w:type="spellEnd"/>
      <w:r w:rsidRPr="007B5387">
        <w:rPr>
          <w:rFonts w:ascii="Arial Narrow" w:hAnsi="Arial Narrow"/>
          <w:sz w:val="22"/>
          <w:szCs w:val="22"/>
        </w:rPr>
        <w:t>, M., Gutiérrez-Calvo, M. y Alonso-</w:t>
      </w:r>
      <w:proofErr w:type="spellStart"/>
      <w:r w:rsidRPr="007B5387">
        <w:rPr>
          <w:rFonts w:ascii="Arial Narrow" w:hAnsi="Arial Narrow"/>
          <w:sz w:val="22"/>
          <w:szCs w:val="22"/>
        </w:rPr>
        <w:t>Quecuty</w:t>
      </w:r>
      <w:proofErr w:type="spellEnd"/>
      <w:r w:rsidRPr="007B5387">
        <w:rPr>
          <w:rFonts w:ascii="Arial Narrow" w:hAnsi="Arial Narrow"/>
          <w:sz w:val="22"/>
          <w:szCs w:val="22"/>
        </w:rPr>
        <w:t xml:space="preserve">, M.L. (1991). </w:t>
      </w:r>
      <w:r w:rsidRPr="007B5387">
        <w:rPr>
          <w:rFonts w:ascii="Arial Narrow" w:hAnsi="Arial Narrow"/>
          <w:i/>
          <w:iCs/>
          <w:sz w:val="22"/>
          <w:szCs w:val="22"/>
        </w:rPr>
        <w:t>Lectura y comprensión: Una perspectiva cognitiva.</w:t>
      </w:r>
      <w:r w:rsidRPr="007B5387">
        <w:rPr>
          <w:rFonts w:ascii="Arial Narrow" w:hAnsi="Arial Narrow"/>
          <w:iCs/>
          <w:sz w:val="22"/>
          <w:szCs w:val="22"/>
        </w:rPr>
        <w:t xml:space="preserve"> </w:t>
      </w:r>
      <w:r w:rsidRPr="007B5387">
        <w:rPr>
          <w:rFonts w:ascii="Arial Narrow" w:hAnsi="Arial Narrow"/>
          <w:sz w:val="22"/>
          <w:szCs w:val="22"/>
        </w:rPr>
        <w:t>Madrid: Alianza.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</w:p>
    <w:p w:rsidR="00416DC8" w:rsidRPr="007B5387" w:rsidRDefault="00416DC8" w:rsidP="00416DC8">
      <w:pPr>
        <w:numPr>
          <w:ilvl w:val="0"/>
          <w:numId w:val="4"/>
        </w:numPr>
        <w:tabs>
          <w:tab w:val="clear" w:pos="360"/>
          <w:tab w:val="num" w:pos="142"/>
          <w:tab w:val="num" w:pos="234"/>
          <w:tab w:val="num" w:pos="284"/>
        </w:tabs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7B5387">
        <w:rPr>
          <w:rFonts w:ascii="Arial Narrow" w:hAnsi="Arial Narrow" w:cs="Arial"/>
          <w:iCs/>
          <w:sz w:val="22"/>
          <w:szCs w:val="22"/>
        </w:rPr>
        <w:t>Vilchez</w:t>
      </w:r>
      <w:proofErr w:type="spellEnd"/>
      <w:r w:rsidRPr="007B5387">
        <w:rPr>
          <w:rFonts w:ascii="Arial Narrow" w:hAnsi="Arial Narrow" w:cs="Arial"/>
          <w:iCs/>
          <w:sz w:val="22"/>
          <w:szCs w:val="22"/>
        </w:rPr>
        <w:t xml:space="preserve"> Martin, L.F. </w:t>
      </w:r>
      <w:r w:rsidRPr="007B5387">
        <w:rPr>
          <w:rFonts w:ascii="Arial Narrow" w:hAnsi="Arial Narrow" w:cs="Arial"/>
          <w:iCs/>
          <w:caps/>
          <w:sz w:val="22"/>
          <w:szCs w:val="22"/>
        </w:rPr>
        <w:t>1995.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bCs/>
          <w:i/>
          <w:iCs/>
          <w:sz w:val="22"/>
          <w:szCs w:val="22"/>
        </w:rPr>
        <w:t>Trastornos del pensamiento y del lenguaje: tratamiento educativo.</w:t>
      </w:r>
      <w:r w:rsidRPr="007B5387">
        <w:rPr>
          <w:rFonts w:ascii="Arial Narrow" w:hAnsi="Arial Narrow" w:cs="Arial"/>
          <w:sz w:val="22"/>
          <w:szCs w:val="22"/>
        </w:rPr>
        <w:t xml:space="preserve"> En: Necesidades Educativas Especiales. Intervención psicoeducativa; E. González (coord.). Editorial CCS: 167-</w:t>
      </w:r>
      <w:proofErr w:type="gramStart"/>
      <w:r w:rsidRPr="007B5387">
        <w:rPr>
          <w:rFonts w:ascii="Arial Narrow" w:hAnsi="Arial Narrow" w:cs="Arial"/>
          <w:sz w:val="22"/>
          <w:szCs w:val="22"/>
        </w:rPr>
        <w:t>190..</w:t>
      </w:r>
      <w:proofErr w:type="gramEnd"/>
    </w:p>
    <w:p w:rsidR="00416DC8" w:rsidRPr="007B5387" w:rsidRDefault="00416DC8" w:rsidP="00416DC8">
      <w:pPr>
        <w:tabs>
          <w:tab w:val="num" w:pos="720"/>
        </w:tabs>
        <w:spacing w:line="276" w:lineRule="auto"/>
        <w:rPr>
          <w:rFonts w:ascii="Arial Narrow" w:hAnsi="Arial Narrow" w:cs="Arial"/>
          <w:iCs/>
          <w:sz w:val="22"/>
          <w:szCs w:val="22"/>
        </w:rPr>
      </w:pPr>
    </w:p>
    <w:p w:rsidR="00416DC8" w:rsidRPr="007B5387" w:rsidRDefault="00416DC8" w:rsidP="00416DC8">
      <w:pPr>
        <w:tabs>
          <w:tab w:val="num" w:pos="720"/>
        </w:tabs>
        <w:spacing w:line="276" w:lineRule="auto"/>
        <w:rPr>
          <w:rFonts w:ascii="Arial" w:hAnsi="Arial" w:cs="Arial"/>
          <w:b/>
          <w:i/>
          <w:iCs/>
          <w:sz w:val="22"/>
          <w:szCs w:val="22"/>
          <w:lang w:val="en-US"/>
        </w:rPr>
      </w:pPr>
      <w:r w:rsidRPr="007B5387">
        <w:rPr>
          <w:rFonts w:ascii="Arial" w:hAnsi="Arial" w:cs="Arial"/>
          <w:b/>
          <w:i/>
          <w:iCs/>
          <w:sz w:val="22"/>
          <w:szCs w:val="22"/>
          <w:lang w:val="en-US"/>
        </w:rPr>
        <w:t xml:space="preserve">B.- de </w:t>
      </w:r>
      <w:proofErr w:type="spellStart"/>
      <w:r w:rsidRPr="007B5387">
        <w:rPr>
          <w:rFonts w:ascii="Arial" w:hAnsi="Arial" w:cs="Arial"/>
          <w:b/>
          <w:i/>
          <w:iCs/>
          <w:sz w:val="22"/>
          <w:szCs w:val="22"/>
          <w:lang w:val="en-US"/>
        </w:rPr>
        <w:t>Consulta</w:t>
      </w:r>
      <w:proofErr w:type="spellEnd"/>
    </w:p>
    <w:p w:rsidR="00416DC8" w:rsidRPr="007B5387" w:rsidRDefault="00416DC8" w:rsidP="00416DC8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  <w:r w:rsidRPr="007B5387">
        <w:rPr>
          <w:rFonts w:ascii="Arial Narrow" w:hAnsi="Arial Narrow" w:cs="Times New Roman"/>
          <w:color w:val="auto"/>
          <w:sz w:val="22"/>
          <w:szCs w:val="22"/>
        </w:rPr>
        <w:t xml:space="preserve">Aguirre, C. y Mariscal, S. (2001). </w:t>
      </w:r>
      <w:r w:rsidRPr="007B5387">
        <w:rPr>
          <w:rFonts w:ascii="Arial Narrow" w:hAnsi="Arial Narrow" w:cs="Times New Roman"/>
          <w:iCs/>
          <w:color w:val="auto"/>
          <w:sz w:val="22"/>
          <w:szCs w:val="22"/>
        </w:rPr>
        <w:t>Cómo adquieren los niños la gramática de su lengua: perspectivas teóricas</w:t>
      </w:r>
      <w:r w:rsidRPr="007B5387">
        <w:rPr>
          <w:rFonts w:ascii="Arial Narrow" w:hAnsi="Arial Narrow" w:cs="Times New Roman"/>
          <w:color w:val="auto"/>
          <w:sz w:val="22"/>
          <w:szCs w:val="22"/>
        </w:rPr>
        <w:t xml:space="preserve">. Madrid: UNED Ediciones.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 w:cs="Arial"/>
          <w:sz w:val="22"/>
          <w:szCs w:val="22"/>
        </w:rPr>
      </w:pPr>
      <w:proofErr w:type="spellStart"/>
      <w:r w:rsidRPr="007B5387">
        <w:rPr>
          <w:rFonts w:ascii="Arial Narrow" w:hAnsi="Arial Narrow" w:cs="Arial"/>
          <w:bCs/>
          <w:sz w:val="22"/>
          <w:szCs w:val="22"/>
        </w:rPr>
        <w:t>Aitchinson</w:t>
      </w:r>
      <w:proofErr w:type="spellEnd"/>
      <w:r w:rsidRPr="007B5387">
        <w:rPr>
          <w:rFonts w:ascii="Arial Narrow" w:hAnsi="Arial Narrow" w:cs="Arial"/>
          <w:bCs/>
          <w:sz w:val="22"/>
          <w:szCs w:val="22"/>
        </w:rPr>
        <w:t>, J. (1993)</w:t>
      </w:r>
      <w:r w:rsidRPr="007B5387">
        <w:rPr>
          <w:rFonts w:ascii="Arial Narrow" w:hAnsi="Arial Narrow" w:cs="Arial"/>
          <w:sz w:val="22"/>
          <w:szCs w:val="22"/>
        </w:rPr>
        <w:t xml:space="preserve">: El mamífero articulado. Alianza Psicología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Minor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. Madrid.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 w:cs="Arial"/>
          <w:sz w:val="22"/>
          <w:szCs w:val="22"/>
        </w:rPr>
      </w:pPr>
      <w:proofErr w:type="spellStart"/>
      <w:r w:rsidRPr="007B5387">
        <w:rPr>
          <w:rFonts w:ascii="Arial Narrow" w:hAnsi="Arial Narrow"/>
          <w:sz w:val="22"/>
          <w:szCs w:val="22"/>
          <w:lang w:val="en-US"/>
        </w:rPr>
        <w:t>Akmajian</w:t>
      </w:r>
      <w:proofErr w:type="spellEnd"/>
      <w:r w:rsidRPr="007B5387">
        <w:rPr>
          <w:rFonts w:ascii="Arial Narrow" w:hAnsi="Arial Narrow"/>
          <w:sz w:val="22"/>
          <w:szCs w:val="22"/>
          <w:lang w:val="en-US"/>
        </w:rPr>
        <w:t xml:space="preserve">, A., Demers, R.A. y </w:t>
      </w:r>
      <w:proofErr w:type="spellStart"/>
      <w:r w:rsidRPr="007B5387">
        <w:rPr>
          <w:rFonts w:ascii="Arial Narrow" w:hAnsi="Arial Narrow"/>
          <w:sz w:val="22"/>
          <w:szCs w:val="22"/>
          <w:lang w:val="en-US"/>
        </w:rPr>
        <w:t>Harnish</w:t>
      </w:r>
      <w:proofErr w:type="spellEnd"/>
      <w:r w:rsidRPr="007B5387">
        <w:rPr>
          <w:rFonts w:ascii="Arial Narrow" w:hAnsi="Arial Narrow"/>
          <w:sz w:val="22"/>
          <w:szCs w:val="22"/>
          <w:lang w:val="en-US"/>
        </w:rPr>
        <w:t xml:space="preserve">, R.M. (1987). </w:t>
      </w:r>
      <w:r w:rsidRPr="007B5387">
        <w:rPr>
          <w:rFonts w:ascii="Arial Narrow" w:hAnsi="Arial Narrow"/>
          <w:iCs/>
          <w:sz w:val="22"/>
          <w:szCs w:val="22"/>
        </w:rPr>
        <w:t>Lingüística: una introducción al lenguaje y la comunicación</w:t>
      </w:r>
      <w:r w:rsidRPr="007B5387">
        <w:rPr>
          <w:rFonts w:ascii="Arial Narrow" w:hAnsi="Arial Narrow"/>
          <w:sz w:val="22"/>
          <w:szCs w:val="22"/>
        </w:rPr>
        <w:t xml:space="preserve">. Madrid: Alianza.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proofErr w:type="spellStart"/>
      <w:r w:rsidRPr="007B5387">
        <w:rPr>
          <w:rFonts w:ascii="Arial Narrow" w:hAnsi="Arial Narrow" w:cs="Arial"/>
          <w:iCs/>
          <w:sz w:val="22"/>
          <w:szCs w:val="22"/>
        </w:rPr>
        <w:t>Allegri</w:t>
      </w:r>
      <w:proofErr w:type="spellEnd"/>
      <w:r w:rsidRPr="007B5387">
        <w:rPr>
          <w:rFonts w:ascii="Arial Narrow" w:hAnsi="Arial Narrow" w:cs="Arial"/>
          <w:iCs/>
          <w:sz w:val="22"/>
          <w:szCs w:val="22"/>
        </w:rPr>
        <w:t xml:space="preserve">, R. Y P. Harris. </w:t>
      </w:r>
      <w:r w:rsidRPr="007B5387">
        <w:rPr>
          <w:rFonts w:ascii="Arial Narrow" w:hAnsi="Arial Narrow" w:cs="Arial"/>
          <w:iCs/>
          <w:caps/>
          <w:sz w:val="22"/>
          <w:szCs w:val="22"/>
        </w:rPr>
        <w:t xml:space="preserve">2000. </w:t>
      </w:r>
      <w:r w:rsidRPr="007B5387">
        <w:rPr>
          <w:rFonts w:ascii="Arial Narrow" w:hAnsi="Arial Narrow" w:cs="Arial"/>
          <w:bCs/>
          <w:iCs/>
          <w:sz w:val="22"/>
          <w:szCs w:val="22"/>
        </w:rPr>
        <w:t xml:space="preserve">Afasias, agnosias y apraxias. </w:t>
      </w:r>
      <w:r w:rsidRPr="007B5387">
        <w:rPr>
          <w:rFonts w:ascii="Arial Narrow" w:hAnsi="Arial Narrow" w:cs="Arial"/>
          <w:sz w:val="22"/>
          <w:szCs w:val="22"/>
        </w:rPr>
        <w:t xml:space="preserve">En: Neurología, F.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Micheli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ed</w:t>
      </w:r>
      <w:proofErr w:type="spellEnd"/>
      <w:r w:rsidRPr="007B5387">
        <w:rPr>
          <w:rFonts w:ascii="Arial Narrow" w:hAnsi="Arial Narrow" w:cs="Arial"/>
          <w:sz w:val="22"/>
          <w:szCs w:val="22"/>
        </w:rPr>
        <w:t>). Buenos Aires: Ed. Médica Panamericana: 349-362.</w:t>
      </w:r>
    </w:p>
    <w:p w:rsidR="00416DC8" w:rsidRPr="00D8096D" w:rsidRDefault="00416DC8" w:rsidP="00416DC8">
      <w:pPr>
        <w:numPr>
          <w:ilvl w:val="0"/>
          <w:numId w:val="6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proofErr w:type="spellStart"/>
      <w:r w:rsidRPr="007B5387">
        <w:rPr>
          <w:rFonts w:ascii="Arial Narrow" w:hAnsi="Arial Narrow"/>
          <w:sz w:val="22"/>
          <w:szCs w:val="22"/>
        </w:rPr>
        <w:t>Altmann</w:t>
      </w:r>
      <w:proofErr w:type="spellEnd"/>
      <w:r w:rsidRPr="007B5387">
        <w:rPr>
          <w:rFonts w:ascii="Arial Narrow" w:hAnsi="Arial Narrow"/>
          <w:sz w:val="22"/>
          <w:szCs w:val="22"/>
        </w:rPr>
        <w:t xml:space="preserve">, G.T. (1999). </w:t>
      </w:r>
      <w:r w:rsidRPr="007B5387">
        <w:rPr>
          <w:rFonts w:ascii="Arial Narrow" w:hAnsi="Arial Narrow"/>
          <w:iCs/>
          <w:sz w:val="22"/>
          <w:szCs w:val="22"/>
        </w:rPr>
        <w:t>La ascensión de Babel: una incursión en el lenguaje, la mente y el entendimiento</w:t>
      </w:r>
      <w:r w:rsidRPr="007B5387">
        <w:rPr>
          <w:rFonts w:ascii="Arial Narrow" w:hAnsi="Arial Narrow"/>
          <w:sz w:val="22"/>
          <w:szCs w:val="22"/>
        </w:rPr>
        <w:t xml:space="preserve">. </w:t>
      </w:r>
      <w:r w:rsidRPr="007B5387">
        <w:rPr>
          <w:rFonts w:ascii="Arial Narrow" w:hAnsi="Arial Narrow"/>
          <w:sz w:val="22"/>
          <w:szCs w:val="22"/>
          <w:lang w:val="en-US"/>
        </w:rPr>
        <w:t>Barcelona: Ariel</w:t>
      </w:r>
      <w:proofErr w:type="gramStart"/>
      <w:r w:rsidRPr="007B5387">
        <w:rPr>
          <w:rFonts w:ascii="Arial Narrow" w:hAnsi="Arial Narrow"/>
          <w:sz w:val="22"/>
          <w:szCs w:val="22"/>
          <w:lang w:val="en-US"/>
        </w:rPr>
        <w:t xml:space="preserve">. </w:t>
      </w:r>
      <w:r w:rsidRPr="00D8096D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D8096D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rPr>
          <w:rFonts w:ascii="Arial Narrow" w:hAnsi="Arial Narrow" w:cs="Arial"/>
          <w:iCs/>
          <w:sz w:val="22"/>
          <w:szCs w:val="22"/>
          <w:lang w:val="en-US"/>
        </w:rPr>
      </w:pPr>
      <w:proofErr w:type="spellStart"/>
      <w:r w:rsidRPr="007B5387">
        <w:rPr>
          <w:rFonts w:ascii="Arial Narrow" w:hAnsi="Arial Narrow" w:cs="Arial"/>
          <w:sz w:val="22"/>
          <w:szCs w:val="22"/>
        </w:rPr>
        <w:t>Aminoff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, M.; D.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Greenberg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 y R.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Simon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. 1998. </w:t>
      </w:r>
      <w:r w:rsidRPr="007B5387">
        <w:rPr>
          <w:rFonts w:ascii="Arial Narrow" w:hAnsi="Arial Narrow" w:cs="Arial"/>
          <w:bCs/>
          <w:sz w:val="22"/>
          <w:szCs w:val="22"/>
        </w:rPr>
        <w:t>Neurología Clínica</w:t>
      </w:r>
      <w:r w:rsidRPr="007B5387">
        <w:rPr>
          <w:rFonts w:ascii="Arial Narrow" w:hAnsi="Arial Narrow" w:cs="Arial"/>
          <w:sz w:val="22"/>
          <w:szCs w:val="22"/>
        </w:rPr>
        <w:t xml:space="preserve">. </w:t>
      </w:r>
      <w:r w:rsidRPr="007B5387">
        <w:rPr>
          <w:rFonts w:ascii="Arial Narrow" w:hAnsi="Arial Narrow" w:cs="Arial"/>
          <w:iCs/>
          <w:sz w:val="22"/>
          <w:szCs w:val="22"/>
        </w:rPr>
        <w:t xml:space="preserve">México: Editorial el Manual Moderno. </w:t>
      </w:r>
      <w:r w:rsidRPr="007B5387">
        <w:rPr>
          <w:rFonts w:ascii="Arial Narrow" w:hAnsi="Arial Narrow" w:cs="Arial"/>
          <w:iCs/>
          <w:sz w:val="22"/>
          <w:szCs w:val="22"/>
          <w:lang w:val="en-US"/>
        </w:rPr>
        <w:t xml:space="preserve">403 </w:t>
      </w:r>
      <w:proofErr w:type="spellStart"/>
      <w:proofErr w:type="gramStart"/>
      <w:r w:rsidRPr="007B5387">
        <w:rPr>
          <w:rFonts w:ascii="Arial Narrow" w:hAnsi="Arial Narrow" w:cs="Arial"/>
          <w:iCs/>
          <w:sz w:val="22"/>
          <w:szCs w:val="22"/>
          <w:lang w:val="en-US"/>
        </w:rPr>
        <w:t>pág</w:t>
      </w:r>
      <w:proofErr w:type="spellEnd"/>
      <w:r w:rsidRPr="007B5387">
        <w:rPr>
          <w:rFonts w:ascii="Arial Narrow" w:hAnsi="Arial Narrow" w:cs="Arial"/>
          <w:iCs/>
          <w:sz w:val="22"/>
          <w:szCs w:val="22"/>
          <w:lang w:val="en-US"/>
        </w:rPr>
        <w:t>..</w:t>
      </w:r>
      <w:proofErr w:type="gramEnd"/>
      <w:r w:rsidRPr="007B5387">
        <w:rPr>
          <w:rFonts w:ascii="Arial Narrow" w:hAnsi="Arial Narrow" w:cs="Arial"/>
          <w:iCs/>
          <w:sz w:val="22"/>
          <w:szCs w:val="22"/>
          <w:lang w:val="en-US"/>
        </w:rPr>
        <w:t xml:space="preserve">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rPr>
          <w:rFonts w:ascii="Arial Narrow" w:hAnsi="Arial Narrow" w:cs="Arial"/>
          <w:iCs/>
          <w:sz w:val="22"/>
          <w:szCs w:val="22"/>
          <w:lang w:val="en-US"/>
        </w:rPr>
      </w:pPr>
      <w:r w:rsidRPr="007B5387">
        <w:rPr>
          <w:rFonts w:ascii="Arial Narrow" w:hAnsi="Arial Narrow"/>
          <w:bCs/>
          <w:sz w:val="22"/>
          <w:szCs w:val="22"/>
        </w:rPr>
        <w:t xml:space="preserve">Anula, A. (1998). </w:t>
      </w:r>
      <w:r w:rsidRPr="007B5387">
        <w:rPr>
          <w:rFonts w:ascii="Arial Narrow" w:hAnsi="Arial Narrow"/>
          <w:bCs/>
          <w:iCs/>
          <w:sz w:val="22"/>
          <w:szCs w:val="22"/>
        </w:rPr>
        <w:t>El ABC de la psicolingüística</w:t>
      </w:r>
      <w:r w:rsidRPr="007B5387">
        <w:rPr>
          <w:rFonts w:ascii="Arial Narrow" w:hAnsi="Arial Narrow"/>
          <w:bCs/>
          <w:sz w:val="22"/>
          <w:szCs w:val="22"/>
        </w:rPr>
        <w:t xml:space="preserve">. Madrid: </w:t>
      </w:r>
      <w:proofErr w:type="spellStart"/>
      <w:r w:rsidRPr="007B5387">
        <w:rPr>
          <w:rFonts w:ascii="Arial Narrow" w:hAnsi="Arial Narrow"/>
          <w:bCs/>
          <w:sz w:val="22"/>
          <w:szCs w:val="22"/>
        </w:rPr>
        <w:t>Arcolibro</w:t>
      </w:r>
      <w:proofErr w:type="spellEnd"/>
      <w:r w:rsidRPr="007B5387">
        <w:rPr>
          <w:rFonts w:ascii="Arial Narrow" w:hAnsi="Arial Narrow"/>
          <w:bCs/>
          <w:sz w:val="22"/>
          <w:szCs w:val="22"/>
        </w:rPr>
        <w:t xml:space="preserve">.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/>
          <w:sz w:val="22"/>
          <w:szCs w:val="22"/>
        </w:rPr>
      </w:pPr>
      <w:proofErr w:type="spellStart"/>
      <w:r w:rsidRPr="007B5387">
        <w:rPr>
          <w:rFonts w:ascii="Arial Narrow" w:hAnsi="Arial Narrow" w:cs="Calibri"/>
          <w:sz w:val="22"/>
          <w:szCs w:val="22"/>
        </w:rPr>
        <w:t>Benedet</w:t>
      </w:r>
      <w:proofErr w:type="spellEnd"/>
      <w:r w:rsidRPr="007B5387">
        <w:rPr>
          <w:rFonts w:ascii="Arial Narrow" w:hAnsi="Arial Narrow" w:cs="Calibri"/>
          <w:sz w:val="22"/>
          <w:szCs w:val="22"/>
        </w:rPr>
        <w:t xml:space="preserve">, M.J. (2006). Acercamiento </w:t>
      </w:r>
      <w:proofErr w:type="spellStart"/>
      <w:r w:rsidRPr="007B5387">
        <w:rPr>
          <w:rFonts w:ascii="Arial Narrow" w:hAnsi="Arial Narrow" w:cs="Calibri"/>
          <w:sz w:val="22"/>
          <w:szCs w:val="22"/>
        </w:rPr>
        <w:t>neurolingüís</w:t>
      </w:r>
      <w:r w:rsidRPr="007B5387">
        <w:rPr>
          <w:rFonts w:ascii="Arial Narrow" w:hAnsi="Arial Narrow"/>
          <w:sz w:val="22"/>
          <w:szCs w:val="22"/>
        </w:rPr>
        <w:t>tico</w:t>
      </w:r>
      <w:proofErr w:type="spellEnd"/>
      <w:r w:rsidRPr="007B5387">
        <w:rPr>
          <w:rFonts w:ascii="Arial Narrow" w:hAnsi="Arial Narrow"/>
          <w:sz w:val="22"/>
          <w:szCs w:val="22"/>
        </w:rPr>
        <w:t xml:space="preserve"> a las alteraciones del lenguaje (2 Volúmenes). Madrid: EOS.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/>
          <w:sz w:val="22"/>
          <w:szCs w:val="22"/>
        </w:rPr>
      </w:pPr>
      <w:proofErr w:type="spellStart"/>
      <w:r w:rsidRPr="007B5387">
        <w:rPr>
          <w:rFonts w:ascii="Arial Narrow" w:hAnsi="Arial Narrow" w:cs="Calibri"/>
          <w:sz w:val="22"/>
          <w:szCs w:val="22"/>
        </w:rPr>
        <w:t>Berko</w:t>
      </w:r>
      <w:proofErr w:type="spellEnd"/>
      <w:r w:rsidRPr="007B5387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7B5387">
        <w:rPr>
          <w:rFonts w:ascii="Arial Narrow" w:hAnsi="Arial Narrow" w:cs="Calibri"/>
          <w:sz w:val="22"/>
          <w:szCs w:val="22"/>
        </w:rPr>
        <w:t>Gleason</w:t>
      </w:r>
      <w:proofErr w:type="spellEnd"/>
      <w:r w:rsidRPr="007B5387">
        <w:rPr>
          <w:rFonts w:ascii="Arial Narrow" w:hAnsi="Arial Narrow" w:cs="Calibri"/>
          <w:sz w:val="22"/>
          <w:szCs w:val="22"/>
        </w:rPr>
        <w:t xml:space="preserve">, J. y </w:t>
      </w:r>
      <w:proofErr w:type="spellStart"/>
      <w:r w:rsidRPr="007B5387">
        <w:rPr>
          <w:rFonts w:ascii="Arial Narrow" w:hAnsi="Arial Narrow" w:cs="Calibri"/>
          <w:sz w:val="22"/>
          <w:szCs w:val="22"/>
        </w:rPr>
        <w:t>Ratner</w:t>
      </w:r>
      <w:proofErr w:type="spellEnd"/>
      <w:r w:rsidRPr="007B5387">
        <w:rPr>
          <w:rFonts w:ascii="Arial Narrow" w:hAnsi="Arial Narrow" w:cs="Calibri"/>
          <w:sz w:val="22"/>
          <w:szCs w:val="22"/>
        </w:rPr>
        <w:t>, N.B. (2010) Desarrollo del Lenguaje. Madrid: Pearson.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3686"/>
        </w:tabs>
        <w:spacing w:line="276" w:lineRule="auto"/>
        <w:ind w:left="0" w:firstLine="0"/>
        <w:rPr>
          <w:rFonts w:ascii="Arial Narrow" w:hAnsi="Arial Narrow" w:cs="Arial"/>
          <w:bCs/>
          <w:iCs/>
          <w:sz w:val="22"/>
          <w:szCs w:val="22"/>
        </w:rPr>
      </w:pPr>
      <w:proofErr w:type="spellStart"/>
      <w:r w:rsidRPr="007B5387">
        <w:rPr>
          <w:rFonts w:ascii="Arial Narrow" w:hAnsi="Arial Narrow" w:cs="Calibri"/>
          <w:sz w:val="22"/>
          <w:szCs w:val="22"/>
        </w:rPr>
        <w:t>Berko</w:t>
      </w:r>
      <w:proofErr w:type="spellEnd"/>
      <w:r w:rsidRPr="007B5387">
        <w:rPr>
          <w:rFonts w:ascii="Arial Narrow" w:hAnsi="Arial Narrow" w:cs="Calibri"/>
          <w:sz w:val="22"/>
          <w:szCs w:val="22"/>
        </w:rPr>
        <w:t xml:space="preserve">, J. y </w:t>
      </w:r>
      <w:proofErr w:type="spellStart"/>
      <w:r w:rsidRPr="007B5387">
        <w:rPr>
          <w:rFonts w:ascii="Arial Narrow" w:hAnsi="Arial Narrow" w:cs="Calibri"/>
          <w:sz w:val="22"/>
          <w:szCs w:val="22"/>
        </w:rPr>
        <w:t>Bernstein</w:t>
      </w:r>
      <w:proofErr w:type="spellEnd"/>
      <w:r w:rsidRPr="007B5387">
        <w:rPr>
          <w:rFonts w:ascii="Arial Narrow" w:hAnsi="Arial Narrow" w:cs="Calibri"/>
          <w:sz w:val="22"/>
          <w:szCs w:val="22"/>
        </w:rPr>
        <w:t>, N. (1999). Psicolingüística. Madrid: McGraw-Hill.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rPr>
          <w:rFonts w:ascii="Arial Narrow" w:hAnsi="Arial Narrow" w:cs="Arial"/>
          <w:iCs/>
          <w:sz w:val="22"/>
          <w:szCs w:val="22"/>
        </w:rPr>
      </w:pPr>
      <w:proofErr w:type="spellStart"/>
      <w:r w:rsidRPr="007B5387">
        <w:rPr>
          <w:rFonts w:ascii="Arial Narrow" w:hAnsi="Arial Narrow" w:cs="Arial"/>
          <w:sz w:val="22"/>
          <w:szCs w:val="22"/>
        </w:rPr>
        <w:t>Corballis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, M. </w:t>
      </w:r>
      <w:r w:rsidRPr="007B5387">
        <w:rPr>
          <w:rFonts w:ascii="Arial Narrow" w:hAnsi="Arial Narrow" w:cs="Arial"/>
          <w:caps/>
          <w:sz w:val="22"/>
          <w:szCs w:val="22"/>
        </w:rPr>
        <w:t>2001.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bCs/>
          <w:sz w:val="22"/>
          <w:szCs w:val="22"/>
        </w:rPr>
        <w:t>El origen gestual del lenguaje.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iCs/>
          <w:sz w:val="22"/>
          <w:szCs w:val="22"/>
        </w:rPr>
        <w:t>Mundo Científico, 224: 29-34.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/>
          <w:sz w:val="22"/>
          <w:szCs w:val="22"/>
        </w:rPr>
      </w:pPr>
      <w:r w:rsidRPr="007B5387">
        <w:rPr>
          <w:rFonts w:ascii="Arial Narrow" w:hAnsi="Arial Narrow" w:cs="Calibri"/>
          <w:sz w:val="22"/>
          <w:szCs w:val="22"/>
        </w:rPr>
        <w:t>Cuetos, F. (2011). Neurociencia del Lenguaje. Bases neurológicas e implicaciones clínicas. Madrid: Paname</w:t>
      </w:r>
      <w:r w:rsidRPr="007B5387">
        <w:rPr>
          <w:rFonts w:ascii="Arial Narrow" w:hAnsi="Arial Narrow"/>
          <w:sz w:val="22"/>
          <w:szCs w:val="22"/>
        </w:rPr>
        <w:t>ricana.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rPr>
          <w:rFonts w:ascii="Arial Narrow" w:hAnsi="Arial Narrow" w:cs="Arial"/>
          <w:iCs/>
          <w:sz w:val="22"/>
          <w:szCs w:val="22"/>
        </w:rPr>
      </w:pPr>
      <w:proofErr w:type="spellStart"/>
      <w:r w:rsidRPr="007B5387">
        <w:rPr>
          <w:rFonts w:ascii="Arial Narrow" w:hAnsi="Arial Narrow" w:cs="Arial"/>
          <w:sz w:val="22"/>
          <w:szCs w:val="22"/>
        </w:rPr>
        <w:t>Desalles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 J-</w:t>
      </w:r>
      <w:proofErr w:type="gramStart"/>
      <w:r w:rsidRPr="007B5387">
        <w:rPr>
          <w:rFonts w:ascii="Arial Narrow" w:hAnsi="Arial Narrow" w:cs="Arial"/>
          <w:sz w:val="22"/>
          <w:szCs w:val="22"/>
        </w:rPr>
        <w:t>L..</w:t>
      </w:r>
      <w:proofErr w:type="gramEnd"/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caps/>
          <w:sz w:val="22"/>
          <w:szCs w:val="22"/>
        </w:rPr>
        <w:t>2001.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bCs/>
          <w:sz w:val="22"/>
          <w:szCs w:val="22"/>
        </w:rPr>
        <w:t xml:space="preserve">El origen político del lenguaje. </w:t>
      </w:r>
      <w:r w:rsidRPr="007B5387">
        <w:rPr>
          <w:rFonts w:ascii="Arial Narrow" w:hAnsi="Arial Narrow" w:cs="Arial"/>
          <w:iCs/>
          <w:sz w:val="22"/>
          <w:szCs w:val="22"/>
        </w:rPr>
        <w:t>Mundo Científico, 224: 35-39.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/>
          <w:sz w:val="22"/>
          <w:szCs w:val="22"/>
        </w:rPr>
      </w:pPr>
      <w:r w:rsidRPr="007B5387">
        <w:rPr>
          <w:rFonts w:ascii="Arial Narrow" w:hAnsi="Arial Narrow" w:cs="Calibri"/>
          <w:sz w:val="22"/>
          <w:szCs w:val="22"/>
        </w:rPr>
        <w:t>Diéguez-</w:t>
      </w:r>
      <w:proofErr w:type="spellStart"/>
      <w:r w:rsidRPr="007B5387">
        <w:rPr>
          <w:rFonts w:ascii="Arial Narrow" w:hAnsi="Arial Narrow" w:cs="Calibri"/>
          <w:sz w:val="22"/>
          <w:szCs w:val="22"/>
        </w:rPr>
        <w:t>Vide</w:t>
      </w:r>
      <w:proofErr w:type="spellEnd"/>
      <w:r w:rsidRPr="007B5387">
        <w:rPr>
          <w:rFonts w:ascii="Arial Narrow" w:hAnsi="Arial Narrow" w:cs="Calibri"/>
          <w:sz w:val="22"/>
          <w:szCs w:val="22"/>
        </w:rPr>
        <w:t>, F. y Peña-Casanova, J. (2012). Cerebro y Lenguaje. Sintomatología y neurolingüística. Madrid: Panamericana.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/>
          <w:sz w:val="22"/>
          <w:szCs w:val="22"/>
        </w:rPr>
      </w:pPr>
      <w:r w:rsidRPr="007B5387">
        <w:rPr>
          <w:rFonts w:ascii="Arial Narrow" w:hAnsi="Arial Narrow"/>
          <w:sz w:val="22"/>
          <w:szCs w:val="22"/>
        </w:rPr>
        <w:t xml:space="preserve">Domínguez, A. (2002). </w:t>
      </w:r>
      <w:r w:rsidRPr="007B5387">
        <w:rPr>
          <w:rFonts w:ascii="Arial Narrow" w:hAnsi="Arial Narrow"/>
          <w:iCs/>
          <w:sz w:val="22"/>
          <w:szCs w:val="22"/>
        </w:rPr>
        <w:t xml:space="preserve">Lenguaje y psicología. Conjugando forma y función. </w:t>
      </w:r>
      <w:r w:rsidRPr="007B5387">
        <w:rPr>
          <w:rFonts w:ascii="Arial Narrow" w:hAnsi="Arial Narrow"/>
          <w:sz w:val="22"/>
          <w:szCs w:val="22"/>
        </w:rPr>
        <w:t xml:space="preserve">Tenerife: Servicio de Publicaciones de la Universidad de la Laguna.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rPr>
          <w:rFonts w:ascii="Arial Narrow" w:hAnsi="Arial Narrow" w:cs="Arial"/>
          <w:iCs/>
          <w:sz w:val="22"/>
          <w:szCs w:val="22"/>
        </w:rPr>
      </w:pPr>
      <w:proofErr w:type="spellStart"/>
      <w:r w:rsidRPr="007B5387">
        <w:rPr>
          <w:rFonts w:ascii="Arial Narrow" w:hAnsi="Arial Narrow" w:cs="Arial"/>
          <w:sz w:val="22"/>
          <w:szCs w:val="22"/>
        </w:rPr>
        <w:t>Dunbar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, </w:t>
      </w:r>
      <w:proofErr w:type="gramStart"/>
      <w:r w:rsidRPr="007B5387">
        <w:rPr>
          <w:rFonts w:ascii="Arial Narrow" w:hAnsi="Arial Narrow" w:cs="Arial"/>
          <w:sz w:val="22"/>
          <w:szCs w:val="22"/>
        </w:rPr>
        <w:t>R..</w:t>
      </w:r>
      <w:proofErr w:type="gramEnd"/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caps/>
          <w:sz w:val="22"/>
          <w:szCs w:val="22"/>
        </w:rPr>
        <w:t>2001.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bCs/>
          <w:sz w:val="22"/>
          <w:szCs w:val="22"/>
        </w:rPr>
        <w:t>El lenguaje crea el vínculo social.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iCs/>
          <w:sz w:val="22"/>
          <w:szCs w:val="22"/>
        </w:rPr>
        <w:t>Mundo Científico, 224: 24-28.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rPr>
          <w:rFonts w:ascii="Arial Narrow" w:hAnsi="Arial Narrow" w:cs="Arial"/>
          <w:iCs/>
          <w:sz w:val="22"/>
          <w:szCs w:val="22"/>
        </w:rPr>
      </w:pPr>
      <w:proofErr w:type="spellStart"/>
      <w:r w:rsidRPr="007B5387">
        <w:rPr>
          <w:rFonts w:ascii="Arial Narrow" w:hAnsi="Arial Narrow" w:cs="Arial"/>
          <w:sz w:val="22"/>
          <w:szCs w:val="22"/>
        </w:rPr>
        <w:t>Feld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, V. y Rodríguez, M. </w:t>
      </w:r>
      <w:r w:rsidRPr="007B5387">
        <w:rPr>
          <w:rFonts w:ascii="Arial Narrow" w:hAnsi="Arial Narrow" w:cs="Arial"/>
          <w:caps/>
          <w:sz w:val="22"/>
          <w:szCs w:val="22"/>
        </w:rPr>
        <w:t xml:space="preserve">T. 1998. </w:t>
      </w:r>
      <w:r w:rsidRPr="007B5387">
        <w:rPr>
          <w:rFonts w:ascii="Arial Narrow" w:hAnsi="Arial Narrow" w:cs="Arial"/>
          <w:bCs/>
          <w:sz w:val="22"/>
          <w:szCs w:val="22"/>
        </w:rPr>
        <w:t>Neuropsicología del Niño.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iCs/>
          <w:sz w:val="22"/>
          <w:szCs w:val="22"/>
        </w:rPr>
        <w:t>Universidad Nacional de Luján. 291 pág.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rPr>
          <w:rFonts w:ascii="Arial Narrow" w:hAnsi="Arial Narrow" w:cs="Arial"/>
          <w:iCs/>
          <w:sz w:val="22"/>
          <w:szCs w:val="22"/>
        </w:rPr>
      </w:pPr>
      <w:r w:rsidRPr="007B5387">
        <w:rPr>
          <w:rFonts w:ascii="Arial Narrow" w:hAnsi="Arial Narrow"/>
          <w:sz w:val="22"/>
          <w:szCs w:val="22"/>
        </w:rPr>
        <w:t xml:space="preserve">Fernández Lagunilla, M. y Anula, A. (1995). </w:t>
      </w:r>
      <w:r w:rsidRPr="007B5387">
        <w:rPr>
          <w:rFonts w:ascii="Arial Narrow" w:hAnsi="Arial Narrow"/>
          <w:iCs/>
          <w:sz w:val="22"/>
          <w:szCs w:val="22"/>
        </w:rPr>
        <w:t>Sintaxis y cognición</w:t>
      </w:r>
      <w:r w:rsidRPr="007B5387">
        <w:rPr>
          <w:rFonts w:ascii="Arial Narrow" w:hAnsi="Arial Narrow"/>
          <w:sz w:val="22"/>
          <w:szCs w:val="22"/>
        </w:rPr>
        <w:t xml:space="preserve">. Madrid: Síntesis.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 w:cs="Arial"/>
          <w:sz w:val="22"/>
          <w:szCs w:val="22"/>
        </w:rPr>
      </w:pPr>
      <w:proofErr w:type="spellStart"/>
      <w:r w:rsidRPr="007B5387">
        <w:rPr>
          <w:rFonts w:ascii="Arial Narrow" w:hAnsi="Arial Narrow" w:cs="Arial"/>
          <w:bCs/>
          <w:sz w:val="22"/>
          <w:szCs w:val="22"/>
        </w:rPr>
        <w:t>Garcia</w:t>
      </w:r>
      <w:proofErr w:type="spellEnd"/>
      <w:r w:rsidRPr="007B5387">
        <w:rPr>
          <w:rFonts w:ascii="Arial Narrow" w:hAnsi="Arial Narrow" w:cs="Arial"/>
          <w:bCs/>
          <w:sz w:val="22"/>
          <w:szCs w:val="22"/>
        </w:rPr>
        <w:t xml:space="preserve"> Albea, J.E. (1994).</w:t>
      </w:r>
      <w:r w:rsidRPr="007B5387">
        <w:rPr>
          <w:rFonts w:ascii="Arial Narrow" w:hAnsi="Arial Narrow" w:cs="Arial"/>
          <w:sz w:val="22"/>
          <w:szCs w:val="22"/>
        </w:rPr>
        <w:t xml:space="preserve"> "El lenguaje como argumento de la Psicología". Comentarios al libro de M.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Belinchón</w:t>
      </w:r>
      <w:proofErr w:type="spellEnd"/>
      <w:r w:rsidRPr="007B5387">
        <w:rPr>
          <w:rFonts w:ascii="Arial Narrow" w:hAnsi="Arial Narrow" w:cs="Arial"/>
          <w:sz w:val="22"/>
          <w:szCs w:val="22"/>
        </w:rPr>
        <w:t>, A.</w:t>
      </w:r>
    </w:p>
    <w:p w:rsidR="00416DC8" w:rsidRPr="00D8096D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 w:cs="Arial"/>
          <w:sz w:val="22"/>
          <w:szCs w:val="22"/>
        </w:rPr>
      </w:pPr>
      <w:proofErr w:type="spellStart"/>
      <w:r w:rsidRPr="007B5387">
        <w:rPr>
          <w:rFonts w:ascii="Arial Narrow" w:hAnsi="Arial Narrow" w:cs="Arial"/>
          <w:sz w:val="22"/>
          <w:szCs w:val="22"/>
        </w:rPr>
        <w:t>Riviére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 y J. M.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Igoa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 "Psicología del Lenguaje. Investigación y teoría". Cognitiva, 6, 1, 107-118. </w:t>
      </w:r>
      <w:r w:rsidRPr="00D8096D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416DC8" w:rsidRPr="00D8096D" w:rsidRDefault="00416DC8" w:rsidP="00416DC8">
      <w:pPr>
        <w:numPr>
          <w:ilvl w:val="0"/>
          <w:numId w:val="6"/>
        </w:numPr>
        <w:tabs>
          <w:tab w:val="left" w:pos="284"/>
          <w:tab w:val="left" w:pos="426"/>
          <w:tab w:val="num" w:pos="567"/>
          <w:tab w:val="num" w:pos="72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  <w:lang w:val="en-US"/>
        </w:rPr>
      </w:pPr>
      <w:proofErr w:type="spellStart"/>
      <w:r w:rsidRPr="007B5387">
        <w:rPr>
          <w:rFonts w:ascii="Arial Narrow" w:hAnsi="Arial Narrow" w:cs="Arial"/>
          <w:sz w:val="22"/>
          <w:szCs w:val="22"/>
        </w:rPr>
        <w:t>Gross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. R. </w:t>
      </w:r>
      <w:proofErr w:type="gramStart"/>
      <w:r w:rsidRPr="007B5387">
        <w:rPr>
          <w:rFonts w:ascii="Arial Narrow" w:hAnsi="Arial Narrow" w:cs="Arial"/>
          <w:sz w:val="22"/>
          <w:szCs w:val="22"/>
        </w:rPr>
        <w:t>D..</w:t>
      </w:r>
      <w:proofErr w:type="gramEnd"/>
      <w:r w:rsidRPr="007B5387">
        <w:rPr>
          <w:rFonts w:ascii="Arial Narrow" w:hAnsi="Arial Narrow" w:cs="Arial"/>
          <w:sz w:val="22"/>
          <w:szCs w:val="22"/>
        </w:rPr>
        <w:t xml:space="preserve"> 1998. Psicología. La ciencia de la mente y la conducta </w:t>
      </w:r>
      <w:r w:rsidRPr="007B5387">
        <w:rPr>
          <w:rFonts w:ascii="Arial Narrow" w:hAnsi="Arial Narrow" w:cs="Arial"/>
          <w:iCs/>
          <w:sz w:val="22"/>
          <w:szCs w:val="22"/>
        </w:rPr>
        <w:t>(2da edición).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sz w:val="22"/>
          <w:szCs w:val="22"/>
          <w:lang w:val="en-US"/>
        </w:rPr>
        <w:t xml:space="preserve">Ed. Manual </w:t>
      </w:r>
      <w:proofErr w:type="spellStart"/>
      <w:r w:rsidRPr="007B5387">
        <w:rPr>
          <w:rFonts w:ascii="Arial Narrow" w:hAnsi="Arial Narrow" w:cs="Arial"/>
          <w:sz w:val="22"/>
          <w:szCs w:val="22"/>
          <w:lang w:val="en-US"/>
        </w:rPr>
        <w:t>Moderno</w:t>
      </w:r>
      <w:proofErr w:type="spellEnd"/>
      <w:r w:rsidRPr="007B5387">
        <w:rPr>
          <w:rFonts w:ascii="Arial Narrow" w:hAnsi="Arial Narrow" w:cs="Arial"/>
          <w:sz w:val="22"/>
          <w:szCs w:val="22"/>
          <w:lang w:val="en-US"/>
        </w:rPr>
        <w:t xml:space="preserve">. 996 </w:t>
      </w:r>
      <w:proofErr w:type="spellStart"/>
      <w:r w:rsidRPr="007B5387">
        <w:rPr>
          <w:rFonts w:ascii="Arial Narrow" w:hAnsi="Arial Narrow" w:cs="Arial"/>
          <w:sz w:val="22"/>
          <w:szCs w:val="22"/>
          <w:lang w:val="en-US"/>
        </w:rPr>
        <w:t>pág</w:t>
      </w:r>
      <w:proofErr w:type="spellEnd"/>
      <w:r w:rsidRPr="007B5387">
        <w:rPr>
          <w:rFonts w:ascii="Arial Narrow" w:hAnsi="Arial Narrow" w:cs="Arial"/>
          <w:sz w:val="22"/>
          <w:szCs w:val="22"/>
          <w:lang w:val="en-US"/>
        </w:rPr>
        <w:t>..</w:t>
      </w:r>
      <w:r w:rsidRPr="00D8096D">
        <w:rPr>
          <w:rFonts w:ascii="Arial Narrow" w:hAnsi="Arial Narrow"/>
          <w:sz w:val="22"/>
          <w:szCs w:val="22"/>
          <w:lang w:val="en-US"/>
        </w:rPr>
        <w:t xml:space="preserve">.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 Narrow" w:hAnsi="Arial Narrow" w:cs="Arial"/>
          <w:iCs/>
          <w:sz w:val="22"/>
          <w:szCs w:val="22"/>
        </w:rPr>
      </w:pPr>
      <w:proofErr w:type="spellStart"/>
      <w:r w:rsidRPr="007B5387">
        <w:rPr>
          <w:rFonts w:ascii="Arial Narrow" w:hAnsi="Arial Narrow" w:cs="Arial"/>
          <w:sz w:val="22"/>
          <w:szCs w:val="22"/>
        </w:rPr>
        <w:lastRenderedPageBreak/>
        <w:t>Jury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, S.; T.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Piacente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 Y M. </w:t>
      </w:r>
      <w:proofErr w:type="gramStart"/>
      <w:r w:rsidRPr="007B5387">
        <w:rPr>
          <w:rFonts w:ascii="Arial Narrow" w:hAnsi="Arial Narrow" w:cs="Arial"/>
          <w:sz w:val="22"/>
          <w:szCs w:val="22"/>
        </w:rPr>
        <w:t>Rubinstein..</w:t>
      </w:r>
      <w:proofErr w:type="gramEnd"/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caps/>
          <w:sz w:val="22"/>
          <w:szCs w:val="22"/>
        </w:rPr>
        <w:t xml:space="preserve">2001. </w:t>
      </w:r>
      <w:r w:rsidRPr="007B5387">
        <w:rPr>
          <w:rFonts w:ascii="Arial Narrow" w:hAnsi="Arial Narrow" w:cs="Arial"/>
          <w:bCs/>
          <w:sz w:val="22"/>
          <w:szCs w:val="22"/>
        </w:rPr>
        <w:t>Trastornos de la comunicación y del lenguaje.</w:t>
      </w:r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iCs/>
          <w:sz w:val="22"/>
          <w:szCs w:val="22"/>
        </w:rPr>
        <w:t xml:space="preserve">En: Compendio de Pediatría, J. Morano (ed.). Buenos Aires: Editorial Atlante SRL: 795-803.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  <w:lang w:val="en-US"/>
        </w:rPr>
      </w:pPr>
      <w:r w:rsidRPr="007B5387">
        <w:rPr>
          <w:rFonts w:ascii="Arial Narrow" w:hAnsi="Arial Narrow" w:cs="Arial"/>
          <w:sz w:val="22"/>
          <w:szCs w:val="22"/>
          <w:lang w:val="de-DE"/>
        </w:rPr>
        <w:t>Kandel, E; J. Schwartz and T. Jesssel</w:t>
      </w:r>
      <w:r w:rsidRPr="007B5387">
        <w:rPr>
          <w:rFonts w:ascii="Arial Narrow" w:hAnsi="Arial Narrow" w:cs="Arial"/>
          <w:caps/>
          <w:sz w:val="22"/>
          <w:szCs w:val="22"/>
          <w:lang w:val="de-DE"/>
        </w:rPr>
        <w:t>.</w:t>
      </w:r>
      <w:r w:rsidRPr="007B538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7B5387">
        <w:rPr>
          <w:rFonts w:ascii="Arial Narrow" w:hAnsi="Arial Narrow" w:cs="Arial"/>
          <w:sz w:val="22"/>
          <w:szCs w:val="22"/>
          <w:lang w:val="es-ES_tradnl"/>
        </w:rPr>
        <w:t xml:space="preserve">1997. Neurociencia y Conducta. </w:t>
      </w:r>
      <w:r w:rsidRPr="007B5387">
        <w:rPr>
          <w:rFonts w:ascii="Arial Narrow" w:hAnsi="Arial Narrow" w:cs="Arial"/>
          <w:sz w:val="22"/>
          <w:szCs w:val="22"/>
        </w:rPr>
        <w:t xml:space="preserve">Prentice-Hall. </w:t>
      </w:r>
      <w:r w:rsidRPr="007B5387">
        <w:rPr>
          <w:rFonts w:ascii="Arial Narrow" w:hAnsi="Arial Narrow" w:cs="Arial"/>
          <w:sz w:val="22"/>
          <w:szCs w:val="22"/>
          <w:lang w:val="en-US"/>
        </w:rPr>
        <w:t xml:space="preserve">812 </w:t>
      </w:r>
      <w:proofErr w:type="spellStart"/>
      <w:proofErr w:type="gramStart"/>
      <w:r w:rsidRPr="007B5387">
        <w:rPr>
          <w:rFonts w:ascii="Arial Narrow" w:hAnsi="Arial Narrow" w:cs="Arial"/>
          <w:sz w:val="22"/>
          <w:szCs w:val="22"/>
          <w:lang w:val="en-US"/>
        </w:rPr>
        <w:t>pág</w:t>
      </w:r>
      <w:proofErr w:type="spellEnd"/>
      <w:r w:rsidRPr="007B5387">
        <w:rPr>
          <w:rFonts w:ascii="Arial Narrow" w:hAnsi="Arial Narrow" w:cs="Arial"/>
          <w:sz w:val="22"/>
          <w:szCs w:val="22"/>
          <w:lang w:val="en-US"/>
        </w:rPr>
        <w:t>..</w:t>
      </w:r>
      <w:proofErr w:type="gramEnd"/>
    </w:p>
    <w:p w:rsidR="00416DC8" w:rsidRPr="00D8096D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/>
          <w:sz w:val="22"/>
          <w:szCs w:val="22"/>
        </w:rPr>
      </w:pPr>
      <w:r w:rsidRPr="007B5387">
        <w:rPr>
          <w:rFonts w:ascii="Arial Narrow" w:hAnsi="Arial Narrow" w:cs="Calibri"/>
          <w:sz w:val="22"/>
          <w:szCs w:val="22"/>
        </w:rPr>
        <w:t>López-</w:t>
      </w:r>
      <w:proofErr w:type="spellStart"/>
      <w:r w:rsidRPr="007B5387">
        <w:rPr>
          <w:rFonts w:ascii="Arial Narrow" w:hAnsi="Arial Narrow" w:cs="Calibri"/>
          <w:sz w:val="22"/>
          <w:szCs w:val="22"/>
        </w:rPr>
        <w:t>Ornat</w:t>
      </w:r>
      <w:proofErr w:type="spellEnd"/>
      <w:r w:rsidRPr="007B5387">
        <w:rPr>
          <w:rFonts w:ascii="Arial Narrow" w:hAnsi="Arial Narrow" w:cs="Calibri"/>
          <w:sz w:val="22"/>
          <w:szCs w:val="22"/>
        </w:rPr>
        <w:t>, S., Gallo, P. y Mariscal, S</w:t>
      </w:r>
      <w:r w:rsidRPr="007B5387">
        <w:rPr>
          <w:rFonts w:ascii="Arial Narrow" w:hAnsi="Arial Narrow"/>
          <w:sz w:val="22"/>
          <w:szCs w:val="22"/>
        </w:rPr>
        <w:t xml:space="preserve">. (1994). La adquisición de la lengua española. Madrid: Siglo </w:t>
      </w:r>
      <w:proofErr w:type="gramStart"/>
      <w:r w:rsidRPr="007B5387">
        <w:rPr>
          <w:rFonts w:ascii="Arial Narrow" w:hAnsi="Arial Narrow"/>
          <w:sz w:val="22"/>
          <w:szCs w:val="22"/>
        </w:rPr>
        <w:t>XXI.</w:t>
      </w:r>
      <w:r w:rsidRPr="00D8096D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D8096D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/>
          <w:sz w:val="22"/>
          <w:szCs w:val="22"/>
        </w:rPr>
      </w:pPr>
      <w:proofErr w:type="spellStart"/>
      <w:r w:rsidRPr="007B5387">
        <w:rPr>
          <w:rFonts w:ascii="Arial Narrow" w:hAnsi="Arial Narrow"/>
          <w:sz w:val="22"/>
          <w:szCs w:val="22"/>
        </w:rPr>
        <w:t>Owens</w:t>
      </w:r>
      <w:proofErr w:type="spellEnd"/>
      <w:r w:rsidRPr="007B5387">
        <w:rPr>
          <w:rFonts w:ascii="Arial Narrow" w:hAnsi="Arial Narrow"/>
          <w:sz w:val="22"/>
          <w:szCs w:val="22"/>
        </w:rPr>
        <w:t xml:space="preserve">, R. (2003). </w:t>
      </w:r>
      <w:r w:rsidRPr="007B5387">
        <w:rPr>
          <w:rFonts w:ascii="Arial Narrow" w:hAnsi="Arial Narrow"/>
          <w:iCs/>
          <w:sz w:val="22"/>
          <w:szCs w:val="22"/>
        </w:rPr>
        <w:t>Desarrollo del lenguaje</w:t>
      </w:r>
      <w:r w:rsidRPr="007B5387">
        <w:rPr>
          <w:rFonts w:ascii="Arial Narrow" w:hAnsi="Arial Narrow"/>
          <w:sz w:val="22"/>
          <w:szCs w:val="22"/>
        </w:rPr>
        <w:t xml:space="preserve">. </w:t>
      </w:r>
      <w:r w:rsidRPr="007B5387">
        <w:rPr>
          <w:rFonts w:ascii="Arial Narrow" w:hAnsi="Arial Narrow"/>
          <w:sz w:val="22"/>
          <w:szCs w:val="22"/>
          <w:lang w:val="en-US"/>
        </w:rPr>
        <w:t xml:space="preserve">Madrid: Prentice-Hall (5ª ed.).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/>
          <w:sz w:val="22"/>
          <w:szCs w:val="22"/>
        </w:rPr>
      </w:pPr>
      <w:r w:rsidRPr="007B5387">
        <w:rPr>
          <w:rFonts w:ascii="Arial Narrow" w:hAnsi="Arial Narrow" w:cs="Calibri"/>
          <w:sz w:val="22"/>
          <w:szCs w:val="22"/>
        </w:rPr>
        <w:t xml:space="preserve">Peña-Casanova, J. (2013). Manual de Logopedia. </w:t>
      </w:r>
      <w:r w:rsidRPr="007B5387">
        <w:rPr>
          <w:rFonts w:ascii="Arial Narrow" w:hAnsi="Arial Narrow" w:cs="Calibri"/>
          <w:sz w:val="22"/>
          <w:szCs w:val="22"/>
          <w:lang w:val="en-US"/>
        </w:rPr>
        <w:t>Barcelona: Elsevier-Masson.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 w:cs="Arial"/>
          <w:sz w:val="22"/>
          <w:szCs w:val="22"/>
        </w:rPr>
      </w:pPr>
      <w:proofErr w:type="spellStart"/>
      <w:r w:rsidRPr="007B5387">
        <w:rPr>
          <w:rFonts w:ascii="Arial Narrow" w:hAnsi="Arial Narrow" w:cs="Arial"/>
          <w:bCs/>
          <w:sz w:val="22"/>
          <w:szCs w:val="22"/>
        </w:rPr>
        <w:t>Peraita</w:t>
      </w:r>
      <w:proofErr w:type="spellEnd"/>
      <w:r w:rsidRPr="007B5387">
        <w:rPr>
          <w:rFonts w:ascii="Arial Narrow" w:hAnsi="Arial Narrow" w:cs="Arial"/>
          <w:bCs/>
          <w:sz w:val="22"/>
          <w:szCs w:val="22"/>
        </w:rPr>
        <w:t>, H. (1999)</w:t>
      </w:r>
      <w:r w:rsidRPr="007B5387">
        <w:rPr>
          <w:rFonts w:ascii="Arial Narrow" w:hAnsi="Arial Narrow" w:cs="Arial"/>
          <w:sz w:val="22"/>
          <w:szCs w:val="22"/>
        </w:rPr>
        <w:t xml:space="preserve">: Una propuesta sobre el conocimiento desde el léxico. Estudios de la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UNED.Uned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. Madrid.1999.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 Narrow" w:hAnsi="Arial Narrow" w:cs="Arial"/>
          <w:iCs/>
          <w:sz w:val="22"/>
          <w:szCs w:val="22"/>
          <w:lang w:val="en-US"/>
        </w:rPr>
      </w:pPr>
      <w:r w:rsidRPr="007B5387">
        <w:rPr>
          <w:rFonts w:ascii="Arial Narrow" w:hAnsi="Arial Narrow" w:cs="Arial"/>
          <w:sz w:val="22"/>
          <w:szCs w:val="22"/>
        </w:rPr>
        <w:t xml:space="preserve">Pinel, J. </w:t>
      </w:r>
      <w:proofErr w:type="gramStart"/>
      <w:r w:rsidRPr="007B5387">
        <w:rPr>
          <w:rFonts w:ascii="Arial Narrow" w:hAnsi="Arial Narrow" w:cs="Arial"/>
          <w:sz w:val="22"/>
          <w:szCs w:val="22"/>
        </w:rPr>
        <w:t>P</w:t>
      </w:r>
      <w:r w:rsidRPr="007B5387">
        <w:rPr>
          <w:rFonts w:ascii="Arial Narrow" w:hAnsi="Arial Narrow" w:cs="Arial"/>
          <w:caps/>
          <w:sz w:val="22"/>
          <w:szCs w:val="22"/>
        </w:rPr>
        <w:t>..</w:t>
      </w:r>
      <w:proofErr w:type="gramEnd"/>
      <w:r w:rsidRPr="007B5387">
        <w:rPr>
          <w:rFonts w:ascii="Arial Narrow" w:hAnsi="Arial Narrow" w:cs="Arial"/>
          <w:caps/>
          <w:sz w:val="22"/>
          <w:szCs w:val="22"/>
        </w:rPr>
        <w:t xml:space="preserve"> 2001</w:t>
      </w:r>
      <w:r w:rsidRPr="007B5387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7B5387">
        <w:rPr>
          <w:rFonts w:ascii="Arial Narrow" w:hAnsi="Arial Narrow" w:cs="Arial"/>
          <w:bCs/>
          <w:sz w:val="22"/>
          <w:szCs w:val="22"/>
        </w:rPr>
        <w:t>Biopsicología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 </w:t>
      </w:r>
      <w:r w:rsidRPr="007B5387">
        <w:rPr>
          <w:rFonts w:ascii="Arial Narrow" w:hAnsi="Arial Narrow" w:cs="Arial"/>
          <w:iCs/>
          <w:sz w:val="22"/>
          <w:szCs w:val="22"/>
        </w:rPr>
        <w:t>(4</w:t>
      </w:r>
      <w:r w:rsidRPr="007B5387">
        <w:rPr>
          <w:rFonts w:ascii="Arial Narrow" w:hAnsi="Arial Narrow" w:cs="Arial"/>
          <w:iCs/>
          <w:sz w:val="22"/>
          <w:szCs w:val="22"/>
          <w:vertAlign w:val="superscript"/>
        </w:rPr>
        <w:t>ta</w:t>
      </w:r>
      <w:r w:rsidRPr="007B5387">
        <w:rPr>
          <w:rFonts w:ascii="Arial Narrow" w:hAnsi="Arial Narrow" w:cs="Arial"/>
          <w:iCs/>
          <w:sz w:val="22"/>
          <w:szCs w:val="22"/>
        </w:rPr>
        <w:t xml:space="preserve"> edición). </w:t>
      </w:r>
      <w:r w:rsidRPr="007B5387">
        <w:rPr>
          <w:rFonts w:ascii="Arial Narrow" w:hAnsi="Arial Narrow" w:cs="Arial"/>
          <w:iCs/>
          <w:sz w:val="22"/>
          <w:szCs w:val="22"/>
          <w:lang w:val="en-US"/>
        </w:rPr>
        <w:t xml:space="preserve">Madrid: Pearson </w:t>
      </w:r>
      <w:proofErr w:type="spellStart"/>
      <w:r w:rsidRPr="007B5387">
        <w:rPr>
          <w:rFonts w:ascii="Arial Narrow" w:hAnsi="Arial Narrow" w:cs="Arial"/>
          <w:iCs/>
          <w:sz w:val="22"/>
          <w:szCs w:val="22"/>
          <w:lang w:val="en-US"/>
        </w:rPr>
        <w:t>Educativa</w:t>
      </w:r>
      <w:proofErr w:type="spellEnd"/>
      <w:r w:rsidRPr="007B5387">
        <w:rPr>
          <w:rFonts w:ascii="Arial Narrow" w:hAnsi="Arial Narrow" w:cs="Arial"/>
          <w:iCs/>
          <w:sz w:val="22"/>
          <w:szCs w:val="22"/>
          <w:lang w:val="en-US"/>
        </w:rPr>
        <w:t xml:space="preserve">. 644 </w:t>
      </w:r>
      <w:proofErr w:type="spellStart"/>
      <w:proofErr w:type="gramStart"/>
      <w:r w:rsidRPr="007B5387">
        <w:rPr>
          <w:rFonts w:ascii="Arial Narrow" w:hAnsi="Arial Narrow" w:cs="Arial"/>
          <w:iCs/>
          <w:sz w:val="22"/>
          <w:szCs w:val="22"/>
          <w:lang w:val="en-US"/>
        </w:rPr>
        <w:t>pág</w:t>
      </w:r>
      <w:proofErr w:type="spellEnd"/>
      <w:r w:rsidRPr="007B5387">
        <w:rPr>
          <w:rFonts w:ascii="Arial Narrow" w:hAnsi="Arial Narrow" w:cs="Arial"/>
          <w:iCs/>
          <w:sz w:val="22"/>
          <w:szCs w:val="22"/>
          <w:lang w:val="en-US"/>
        </w:rPr>
        <w:t>..</w:t>
      </w:r>
      <w:proofErr w:type="gramEnd"/>
    </w:p>
    <w:p w:rsidR="00416DC8" w:rsidRPr="00D8096D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 Narrow" w:hAnsi="Arial Narrow" w:cs="Arial"/>
          <w:iCs/>
          <w:sz w:val="22"/>
          <w:szCs w:val="22"/>
          <w:lang w:val="en-US"/>
        </w:rPr>
      </w:pPr>
      <w:r w:rsidRPr="007B5387">
        <w:rPr>
          <w:rFonts w:ascii="Arial Narrow" w:hAnsi="Arial Narrow"/>
          <w:bCs/>
          <w:sz w:val="22"/>
          <w:szCs w:val="22"/>
          <w:lang w:val="en-US"/>
        </w:rPr>
        <w:t xml:space="preserve">Pinker, S. (1994). </w:t>
      </w:r>
      <w:r w:rsidRPr="007B5387">
        <w:rPr>
          <w:rFonts w:ascii="Arial Narrow" w:hAnsi="Arial Narrow"/>
          <w:bCs/>
          <w:iCs/>
          <w:sz w:val="22"/>
          <w:szCs w:val="22"/>
          <w:lang w:val="en-US"/>
        </w:rPr>
        <w:t xml:space="preserve">The language instinct. </w:t>
      </w:r>
      <w:r w:rsidRPr="007B5387">
        <w:rPr>
          <w:rFonts w:ascii="Arial Narrow" w:hAnsi="Arial Narrow"/>
          <w:bCs/>
          <w:sz w:val="22"/>
          <w:szCs w:val="22"/>
          <w:lang w:val="en-US"/>
        </w:rPr>
        <w:t>Cambridge, MA: MIT Press. [</w:t>
      </w:r>
      <w:proofErr w:type="spellStart"/>
      <w:r w:rsidRPr="007B5387">
        <w:rPr>
          <w:rFonts w:ascii="Arial Narrow" w:hAnsi="Arial Narrow"/>
          <w:bCs/>
          <w:sz w:val="22"/>
          <w:szCs w:val="22"/>
          <w:lang w:val="en-US"/>
        </w:rPr>
        <w:t>Trad</w:t>
      </w:r>
      <w:proofErr w:type="spellEnd"/>
      <w:r w:rsidRPr="007B5387">
        <w:rPr>
          <w:rFonts w:ascii="Arial Narrow" w:hAnsi="Arial Narrow"/>
          <w:bCs/>
          <w:sz w:val="22"/>
          <w:szCs w:val="22"/>
          <w:lang w:val="en-US"/>
        </w:rPr>
        <w:t xml:space="preserve">. cast. </w:t>
      </w:r>
      <w:r w:rsidRPr="007B5387">
        <w:rPr>
          <w:rFonts w:ascii="Arial Narrow" w:hAnsi="Arial Narrow"/>
          <w:bCs/>
          <w:iCs/>
          <w:sz w:val="22"/>
          <w:szCs w:val="22"/>
          <w:lang w:val="en-US"/>
        </w:rPr>
        <w:t xml:space="preserve">El </w:t>
      </w:r>
      <w:proofErr w:type="spellStart"/>
      <w:r w:rsidRPr="007B5387">
        <w:rPr>
          <w:rFonts w:ascii="Arial Narrow" w:hAnsi="Arial Narrow"/>
          <w:bCs/>
          <w:iCs/>
          <w:sz w:val="22"/>
          <w:szCs w:val="22"/>
          <w:lang w:val="en-US"/>
        </w:rPr>
        <w:t>instinto</w:t>
      </w:r>
      <w:proofErr w:type="spellEnd"/>
      <w:r w:rsidRPr="007B5387">
        <w:rPr>
          <w:rFonts w:ascii="Arial Narrow" w:hAnsi="Arial Narrow"/>
          <w:bCs/>
          <w:iCs/>
          <w:sz w:val="22"/>
          <w:szCs w:val="22"/>
          <w:lang w:val="en-US"/>
        </w:rPr>
        <w:t xml:space="preserve"> del </w:t>
      </w:r>
      <w:proofErr w:type="spellStart"/>
      <w:r w:rsidRPr="007B5387">
        <w:rPr>
          <w:rFonts w:ascii="Arial Narrow" w:hAnsi="Arial Narrow"/>
          <w:bCs/>
          <w:iCs/>
          <w:sz w:val="22"/>
          <w:szCs w:val="22"/>
          <w:lang w:val="en-US"/>
        </w:rPr>
        <w:t>lenguaje</w:t>
      </w:r>
      <w:proofErr w:type="spellEnd"/>
      <w:r w:rsidRPr="007B5387">
        <w:rPr>
          <w:rFonts w:ascii="Arial Narrow" w:hAnsi="Arial Narrow"/>
          <w:bCs/>
          <w:iCs/>
          <w:sz w:val="22"/>
          <w:szCs w:val="22"/>
          <w:lang w:val="en-US"/>
        </w:rPr>
        <w:t xml:space="preserve">. </w:t>
      </w:r>
      <w:r w:rsidRPr="007B5387">
        <w:rPr>
          <w:rFonts w:ascii="Arial Narrow" w:hAnsi="Arial Narrow"/>
          <w:bCs/>
          <w:sz w:val="22"/>
          <w:szCs w:val="22"/>
          <w:lang w:val="en-US"/>
        </w:rPr>
        <w:t xml:space="preserve">Madrid: </w:t>
      </w:r>
      <w:proofErr w:type="spellStart"/>
      <w:r w:rsidRPr="007B5387">
        <w:rPr>
          <w:rFonts w:ascii="Arial Narrow" w:hAnsi="Arial Narrow"/>
          <w:bCs/>
          <w:sz w:val="22"/>
          <w:szCs w:val="22"/>
          <w:lang w:val="en-US"/>
        </w:rPr>
        <w:t>Alianza</w:t>
      </w:r>
      <w:proofErr w:type="spellEnd"/>
      <w:r w:rsidRPr="007B5387">
        <w:rPr>
          <w:rFonts w:ascii="Arial Narrow" w:hAnsi="Arial Narrow"/>
          <w:bCs/>
          <w:sz w:val="22"/>
          <w:szCs w:val="22"/>
          <w:lang w:val="en-US"/>
        </w:rPr>
        <w:t>, 1995.</w:t>
      </w:r>
      <w:proofErr w:type="gramStart"/>
      <w:r w:rsidRPr="007B5387">
        <w:rPr>
          <w:rFonts w:ascii="Arial Narrow" w:hAnsi="Arial Narrow"/>
          <w:bCs/>
          <w:sz w:val="22"/>
          <w:szCs w:val="22"/>
          <w:lang w:val="en-US"/>
        </w:rPr>
        <w:t xml:space="preserve">] </w:t>
      </w:r>
      <w:r w:rsidRPr="00D8096D">
        <w:rPr>
          <w:rFonts w:ascii="Arial Narrow" w:hAnsi="Arial Narrow"/>
          <w:sz w:val="22"/>
          <w:szCs w:val="22"/>
        </w:rPr>
        <w:t>.</w:t>
      </w:r>
      <w:proofErr w:type="gramEnd"/>
      <w:r w:rsidRPr="00D8096D">
        <w:rPr>
          <w:rFonts w:ascii="Arial Narrow" w:hAnsi="Arial Narrow"/>
          <w:sz w:val="22"/>
          <w:szCs w:val="22"/>
        </w:rPr>
        <w:t xml:space="preserve"> </w:t>
      </w:r>
    </w:p>
    <w:p w:rsidR="00416DC8" w:rsidRPr="00D8096D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 Narrow" w:hAnsi="Arial Narrow" w:cs="Arial"/>
          <w:iCs/>
          <w:sz w:val="22"/>
          <w:szCs w:val="22"/>
        </w:rPr>
      </w:pPr>
      <w:r w:rsidRPr="007B5387">
        <w:rPr>
          <w:rFonts w:ascii="Arial Narrow" w:hAnsi="Arial Narrow"/>
          <w:sz w:val="22"/>
          <w:szCs w:val="22"/>
        </w:rPr>
        <w:t xml:space="preserve">Santa Cruz, J. (1987). </w:t>
      </w:r>
      <w:r w:rsidRPr="007B5387">
        <w:rPr>
          <w:rFonts w:ascii="Arial Narrow" w:hAnsi="Arial Narrow"/>
          <w:iCs/>
          <w:sz w:val="22"/>
          <w:szCs w:val="22"/>
        </w:rPr>
        <w:t xml:space="preserve">Psicología del lenguaje. Procesos. </w:t>
      </w:r>
      <w:r w:rsidRPr="007B5387">
        <w:rPr>
          <w:rFonts w:ascii="Arial Narrow" w:hAnsi="Arial Narrow"/>
          <w:sz w:val="22"/>
          <w:szCs w:val="22"/>
        </w:rPr>
        <w:t>Madrid: Cuadernos de la UNED</w:t>
      </w:r>
      <w:proofErr w:type="gramStart"/>
      <w:r w:rsidRPr="007B5387">
        <w:rPr>
          <w:rFonts w:ascii="Arial Narrow" w:hAnsi="Arial Narrow"/>
          <w:sz w:val="22"/>
          <w:szCs w:val="22"/>
        </w:rPr>
        <w:t xml:space="preserve">. </w:t>
      </w:r>
      <w:r w:rsidRPr="00D8096D">
        <w:rPr>
          <w:rFonts w:ascii="Arial Narrow" w:hAnsi="Arial Narrow"/>
          <w:sz w:val="22"/>
          <w:szCs w:val="22"/>
        </w:rPr>
        <w:t>.</w:t>
      </w:r>
      <w:proofErr w:type="gramEnd"/>
      <w:r w:rsidRPr="00D8096D">
        <w:rPr>
          <w:rFonts w:ascii="Arial Narrow" w:hAnsi="Arial Narrow"/>
          <w:sz w:val="22"/>
          <w:szCs w:val="22"/>
        </w:rPr>
        <w:t xml:space="preserve">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 Narrow" w:hAnsi="Arial Narrow" w:cs="Arial"/>
          <w:iCs/>
          <w:sz w:val="22"/>
          <w:szCs w:val="22"/>
          <w:lang w:val="en-US"/>
        </w:rPr>
      </w:pPr>
      <w:r w:rsidRPr="007B5387">
        <w:rPr>
          <w:rFonts w:ascii="Arial Narrow" w:hAnsi="Arial Narrow"/>
          <w:sz w:val="22"/>
          <w:szCs w:val="22"/>
        </w:rPr>
        <w:t xml:space="preserve">Soler, O. y otros (2006). </w:t>
      </w:r>
      <w:proofErr w:type="spellStart"/>
      <w:r w:rsidRPr="007B5387">
        <w:rPr>
          <w:rFonts w:ascii="Arial Narrow" w:hAnsi="Arial Narrow"/>
          <w:iCs/>
          <w:sz w:val="22"/>
          <w:szCs w:val="22"/>
        </w:rPr>
        <w:t>Psicologia</w:t>
      </w:r>
      <w:proofErr w:type="spellEnd"/>
      <w:r w:rsidRPr="007B5387">
        <w:rPr>
          <w:rFonts w:ascii="Arial Narrow" w:hAnsi="Arial Narrow"/>
          <w:iCs/>
          <w:sz w:val="22"/>
          <w:szCs w:val="22"/>
        </w:rPr>
        <w:t xml:space="preserve"> del </w:t>
      </w:r>
      <w:proofErr w:type="spellStart"/>
      <w:r w:rsidRPr="007B5387">
        <w:rPr>
          <w:rFonts w:ascii="Arial Narrow" w:hAnsi="Arial Narrow"/>
          <w:iCs/>
          <w:sz w:val="22"/>
          <w:szCs w:val="22"/>
        </w:rPr>
        <w:t>llenguatge</w:t>
      </w:r>
      <w:proofErr w:type="spellEnd"/>
      <w:r w:rsidRPr="007B5387">
        <w:rPr>
          <w:rFonts w:ascii="Arial Narrow" w:hAnsi="Arial Narrow"/>
          <w:sz w:val="22"/>
          <w:szCs w:val="22"/>
        </w:rPr>
        <w:t xml:space="preserve">. Barcelona: UOC.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/>
          <w:sz w:val="22"/>
          <w:szCs w:val="22"/>
        </w:rPr>
      </w:pPr>
      <w:r w:rsidRPr="007B5387">
        <w:rPr>
          <w:rFonts w:ascii="Arial Narrow" w:hAnsi="Arial Narrow"/>
          <w:sz w:val="22"/>
          <w:szCs w:val="22"/>
        </w:rPr>
        <w:t xml:space="preserve">Valle, F., Cuetos, F., </w:t>
      </w:r>
      <w:proofErr w:type="spellStart"/>
      <w:r w:rsidRPr="007B5387">
        <w:rPr>
          <w:rFonts w:ascii="Arial Narrow" w:hAnsi="Arial Narrow"/>
          <w:sz w:val="22"/>
          <w:szCs w:val="22"/>
        </w:rPr>
        <w:t>Igoa</w:t>
      </w:r>
      <w:proofErr w:type="spellEnd"/>
      <w:r w:rsidRPr="007B5387">
        <w:rPr>
          <w:rFonts w:ascii="Arial Narrow" w:hAnsi="Arial Narrow"/>
          <w:sz w:val="22"/>
          <w:szCs w:val="22"/>
        </w:rPr>
        <w:t xml:space="preserve">, J.M. y Viso, S. del (1990). </w:t>
      </w:r>
      <w:r w:rsidRPr="007B5387">
        <w:rPr>
          <w:rFonts w:ascii="Arial Narrow" w:hAnsi="Arial Narrow"/>
          <w:iCs/>
          <w:sz w:val="22"/>
          <w:szCs w:val="22"/>
        </w:rPr>
        <w:t xml:space="preserve">Lecturas de Psicolingüística. </w:t>
      </w:r>
      <w:r w:rsidRPr="007B5387">
        <w:rPr>
          <w:rFonts w:ascii="Arial Narrow" w:hAnsi="Arial Narrow"/>
          <w:sz w:val="22"/>
          <w:szCs w:val="22"/>
        </w:rPr>
        <w:t xml:space="preserve">Madrid: Alianza (2 vols.).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Arial Narrow" w:hAnsi="Arial Narrow"/>
          <w:sz w:val="22"/>
          <w:szCs w:val="22"/>
          <w:lang w:val="en-US"/>
        </w:rPr>
      </w:pPr>
      <w:r w:rsidRPr="007B5387">
        <w:rPr>
          <w:rFonts w:ascii="Arial Narrow" w:hAnsi="Arial Narrow"/>
          <w:bCs/>
          <w:sz w:val="22"/>
          <w:szCs w:val="22"/>
        </w:rPr>
        <w:t xml:space="preserve">Wilson, R.A. y </w:t>
      </w:r>
      <w:proofErr w:type="spellStart"/>
      <w:r w:rsidRPr="007B5387">
        <w:rPr>
          <w:rFonts w:ascii="Arial Narrow" w:hAnsi="Arial Narrow"/>
          <w:bCs/>
          <w:sz w:val="22"/>
          <w:szCs w:val="22"/>
        </w:rPr>
        <w:t>Keil</w:t>
      </w:r>
      <w:proofErr w:type="spellEnd"/>
      <w:r w:rsidRPr="007B5387">
        <w:rPr>
          <w:rFonts w:ascii="Arial Narrow" w:hAnsi="Arial Narrow"/>
          <w:bCs/>
          <w:sz w:val="22"/>
          <w:szCs w:val="22"/>
        </w:rPr>
        <w:t xml:space="preserve">, F. (2002). </w:t>
      </w:r>
      <w:r w:rsidRPr="007B5387">
        <w:rPr>
          <w:rFonts w:ascii="Arial Narrow" w:hAnsi="Arial Narrow"/>
          <w:bCs/>
          <w:iCs/>
          <w:sz w:val="22"/>
          <w:szCs w:val="22"/>
        </w:rPr>
        <w:t xml:space="preserve">Enciclopedia del MIT de ciencias cognitivas </w:t>
      </w:r>
      <w:r w:rsidRPr="007B5387">
        <w:rPr>
          <w:rFonts w:ascii="Arial Narrow" w:hAnsi="Arial Narrow"/>
          <w:bCs/>
          <w:sz w:val="22"/>
          <w:szCs w:val="22"/>
        </w:rPr>
        <w:t xml:space="preserve">(2 vols.). Madrid: Síntesis. </w:t>
      </w:r>
    </w:p>
    <w:p w:rsidR="00416DC8" w:rsidRPr="007B5387" w:rsidRDefault="00416DC8" w:rsidP="00416DC8">
      <w:pPr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3686"/>
        </w:tabs>
        <w:spacing w:line="276" w:lineRule="auto"/>
        <w:ind w:left="0" w:firstLine="0"/>
        <w:rPr>
          <w:rFonts w:ascii="Arial Narrow" w:hAnsi="Arial Narrow" w:cs="Arial"/>
          <w:bCs/>
          <w:iCs/>
          <w:sz w:val="22"/>
          <w:szCs w:val="22"/>
        </w:rPr>
      </w:pPr>
      <w:proofErr w:type="spellStart"/>
      <w:r w:rsidRPr="007B5387">
        <w:rPr>
          <w:rFonts w:ascii="Arial Narrow" w:hAnsi="Arial Narrow" w:cs="Arial"/>
          <w:bCs/>
          <w:sz w:val="22"/>
          <w:szCs w:val="22"/>
        </w:rPr>
        <w:t>Zaccagnini</w:t>
      </w:r>
      <w:proofErr w:type="spellEnd"/>
      <w:r w:rsidRPr="007B5387">
        <w:rPr>
          <w:rFonts w:ascii="Arial Narrow" w:hAnsi="Arial Narrow" w:cs="Arial"/>
          <w:bCs/>
          <w:sz w:val="22"/>
          <w:szCs w:val="22"/>
        </w:rPr>
        <w:t xml:space="preserve">, J.L. y </w:t>
      </w:r>
      <w:proofErr w:type="spellStart"/>
      <w:r w:rsidRPr="007B5387">
        <w:rPr>
          <w:rFonts w:ascii="Arial Narrow" w:hAnsi="Arial Narrow" w:cs="Arial"/>
          <w:bCs/>
          <w:sz w:val="22"/>
          <w:szCs w:val="22"/>
        </w:rPr>
        <w:t>Adarraga</w:t>
      </w:r>
      <w:proofErr w:type="spellEnd"/>
      <w:r w:rsidRPr="007B5387">
        <w:rPr>
          <w:rFonts w:ascii="Arial Narrow" w:hAnsi="Arial Narrow" w:cs="Arial"/>
          <w:bCs/>
          <w:sz w:val="22"/>
          <w:szCs w:val="22"/>
        </w:rPr>
        <w:t>, P. (1994)</w:t>
      </w:r>
      <w:r w:rsidRPr="007B5387">
        <w:rPr>
          <w:rFonts w:ascii="Arial Narrow" w:hAnsi="Arial Narrow" w:cs="Arial"/>
          <w:sz w:val="22"/>
          <w:szCs w:val="22"/>
        </w:rPr>
        <w:t xml:space="preserve">: Psicología e Inteligencia Artificial. </w:t>
      </w:r>
      <w:proofErr w:type="spellStart"/>
      <w:r w:rsidRPr="007B5387">
        <w:rPr>
          <w:rFonts w:ascii="Arial Narrow" w:hAnsi="Arial Narrow" w:cs="Arial"/>
          <w:sz w:val="22"/>
          <w:szCs w:val="22"/>
        </w:rPr>
        <w:t>Trotta</w:t>
      </w:r>
      <w:proofErr w:type="spellEnd"/>
      <w:r w:rsidRPr="007B5387">
        <w:rPr>
          <w:rFonts w:ascii="Arial Narrow" w:hAnsi="Arial Narrow" w:cs="Arial"/>
          <w:sz w:val="22"/>
          <w:szCs w:val="22"/>
        </w:rPr>
        <w:t xml:space="preserve">. Madrid. </w:t>
      </w:r>
    </w:p>
    <w:p w:rsidR="00416DC8" w:rsidRPr="007B5387" w:rsidRDefault="00416DC8" w:rsidP="00416DC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16DC8" w:rsidRPr="00416DC8" w:rsidRDefault="00416DC8">
      <w:pPr>
        <w:rPr>
          <w:rFonts w:ascii="Arial" w:hAnsi="Arial" w:cs="Arial"/>
          <w:sz w:val="28"/>
          <w:szCs w:val="28"/>
        </w:rPr>
      </w:pPr>
    </w:p>
    <w:sectPr w:rsidR="00416DC8" w:rsidRPr="0041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108"/>
    <w:multiLevelType w:val="hybridMultilevel"/>
    <w:tmpl w:val="CB8C2E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7610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30568F"/>
    <w:multiLevelType w:val="hybridMultilevel"/>
    <w:tmpl w:val="014C1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74691"/>
    <w:multiLevelType w:val="hybridMultilevel"/>
    <w:tmpl w:val="E9FE77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E3479"/>
    <w:multiLevelType w:val="hybridMultilevel"/>
    <w:tmpl w:val="803280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FF1296"/>
    <w:multiLevelType w:val="hybridMultilevel"/>
    <w:tmpl w:val="8B082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C8"/>
    <w:rsid w:val="000834E6"/>
    <w:rsid w:val="00193D40"/>
    <w:rsid w:val="0041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6DE78D1-052D-43A2-8485-84EF07B0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16DC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character" w:styleId="nfasis">
    <w:name w:val="Emphasis"/>
    <w:uiPriority w:val="20"/>
    <w:qFormat/>
    <w:rsid w:val="00416D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Catrambone</dc:creator>
  <cp:keywords/>
  <dc:description/>
  <cp:lastModifiedBy>Rosa Catrambone</cp:lastModifiedBy>
  <cp:revision>2</cp:revision>
  <dcterms:created xsi:type="dcterms:W3CDTF">2024-04-12T14:28:00Z</dcterms:created>
  <dcterms:modified xsi:type="dcterms:W3CDTF">2024-04-12T14:28:00Z</dcterms:modified>
</cp:coreProperties>
</file>